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24833" w14:textId="77777777" w:rsidR="00C80719" w:rsidRPr="003C6EFE" w:rsidRDefault="00EC5128">
      <w:pPr>
        <w:pStyle w:val="afff"/>
        <w:rPr>
          <w:rFonts w:eastAsia="宋体"/>
          <w:spacing w:val="0"/>
        </w:rPr>
      </w:pPr>
      <w:bookmarkStart w:id="0" w:name="_Hlk132900185"/>
      <w:r w:rsidRPr="003C6EFE">
        <w:rPr>
          <w:rFonts w:eastAsia="宋体"/>
          <w:spacing w:val="0"/>
        </w:rPr>
        <w:t>Supplementary material</w:t>
      </w:r>
      <w:bookmarkEnd w:id="0"/>
    </w:p>
    <w:p w14:paraId="2C68AB77" w14:textId="77777777" w:rsidR="00C80719" w:rsidRPr="003C6EFE" w:rsidRDefault="00C80719">
      <w:pPr>
        <w:ind w:firstLine="420"/>
        <w:rPr>
          <w:rFonts w:eastAsia="宋体"/>
        </w:rPr>
      </w:pPr>
    </w:p>
    <w:p w14:paraId="4686AD07" w14:textId="77777777" w:rsidR="00C80719" w:rsidRPr="003C6EFE" w:rsidRDefault="00EC5128">
      <w:pPr>
        <w:pStyle w:val="aff8"/>
        <w:spacing w:before="307" w:after="307"/>
        <w:rPr>
          <w:color w:val="auto"/>
          <w:lang w:val="en-GB" w:eastAsia="en-GB"/>
        </w:rPr>
      </w:pPr>
      <w:r w:rsidRPr="003C6EFE">
        <w:rPr>
          <w:color w:val="auto"/>
        </w:rPr>
        <w:t>Supplementary material</w:t>
      </w:r>
      <w:r w:rsidRPr="003C6EFE">
        <w:rPr>
          <w:color w:val="auto"/>
          <w:lang w:val="en-GB" w:eastAsia="en-GB"/>
        </w:rPr>
        <w:t xml:space="preserve"> 1. Search strategy.</w:t>
      </w:r>
    </w:p>
    <w:tbl>
      <w:tblPr>
        <w:tblStyle w:val="af9"/>
        <w:tblW w:w="10946" w:type="dxa"/>
        <w:jc w:val="center"/>
        <w:tblLook w:val="04A0" w:firstRow="1" w:lastRow="0" w:firstColumn="1" w:lastColumn="0" w:noHBand="0" w:noVBand="1"/>
      </w:tblPr>
      <w:tblGrid>
        <w:gridCol w:w="1756"/>
        <w:gridCol w:w="9190"/>
      </w:tblGrid>
      <w:tr w:rsidR="00EC5128" w:rsidRPr="003C6EFE" w14:paraId="0A2D2889" w14:textId="77777777">
        <w:trPr>
          <w:trHeight w:val="283"/>
          <w:jc w:val="center"/>
        </w:trPr>
        <w:tc>
          <w:tcPr>
            <w:tcW w:w="1756" w:type="dxa"/>
            <w:noWrap/>
            <w:vAlign w:val="center"/>
          </w:tcPr>
          <w:p w14:paraId="37A8B33F" w14:textId="77777777" w:rsidR="00C80719" w:rsidRPr="003C6EFE" w:rsidRDefault="00EC5128">
            <w:pPr>
              <w:ind w:firstLineChars="0" w:firstLine="0"/>
              <w:jc w:val="left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Database</w:t>
            </w:r>
          </w:p>
        </w:tc>
        <w:tc>
          <w:tcPr>
            <w:tcW w:w="9197" w:type="dxa"/>
            <w:vAlign w:val="center"/>
          </w:tcPr>
          <w:p w14:paraId="5DF13939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 xml:space="preserve">Web of Science Core Collection: Science Citation Index Expanded (SCI-EXPANDED, 1900–present); Social Sciences Citation Index (SSCI, 1900–present); Arts &amp; Humanities Citation Index, (AHCI, 1975–present); Conference Proceedings Citation Index-Science (CPCI-S, 1990–present); Conference Proceedings Citation Index-Social Science &amp; Humanities (CPCI-SSH, 1990–present); Emerging Sources Citation Index (ESCI, 2019–present); Current Chemical Reactions (CCR-EXPANDED, 1985–present); Index </w:t>
            </w:r>
            <w:proofErr w:type="spellStart"/>
            <w:r w:rsidRPr="003C6EFE">
              <w:rPr>
                <w:rFonts w:ascii="Times New Roman" w:eastAsia="宋体" w:hAnsi="Times New Roman"/>
                <w:lang w:bidi="ar"/>
              </w:rPr>
              <w:t>Chemicus</w:t>
            </w:r>
            <w:proofErr w:type="spellEnd"/>
            <w:r w:rsidRPr="003C6EFE">
              <w:rPr>
                <w:rFonts w:ascii="Times New Roman" w:eastAsia="宋体" w:hAnsi="Times New Roman"/>
                <w:lang w:bidi="ar"/>
              </w:rPr>
              <w:t xml:space="preserve"> (IC, 1993–present)</w:t>
            </w:r>
          </w:p>
        </w:tc>
      </w:tr>
      <w:tr w:rsidR="00EC5128" w:rsidRPr="003C6EFE" w14:paraId="7706C3E3" w14:textId="77777777">
        <w:trPr>
          <w:trHeight w:val="283"/>
          <w:jc w:val="center"/>
        </w:trPr>
        <w:tc>
          <w:tcPr>
            <w:tcW w:w="0" w:type="auto"/>
            <w:noWrap/>
            <w:vAlign w:val="center"/>
          </w:tcPr>
          <w:p w14:paraId="0178C7AC" w14:textId="77777777" w:rsidR="00C80719" w:rsidRPr="003C6EFE" w:rsidRDefault="00EC5128">
            <w:pPr>
              <w:ind w:firstLineChars="0" w:firstLine="0"/>
              <w:jc w:val="left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Search time</w:t>
            </w:r>
          </w:p>
        </w:tc>
        <w:tc>
          <w:tcPr>
            <w:tcW w:w="0" w:type="auto"/>
            <w:noWrap/>
            <w:vAlign w:val="center"/>
          </w:tcPr>
          <w:p w14:paraId="1190B1EE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23 July 2024</w:t>
            </w:r>
          </w:p>
        </w:tc>
      </w:tr>
      <w:tr w:rsidR="00EC5128" w:rsidRPr="003C6EFE" w14:paraId="6C2B33D4" w14:textId="77777777">
        <w:trPr>
          <w:trHeight w:val="283"/>
          <w:jc w:val="center"/>
        </w:trPr>
        <w:tc>
          <w:tcPr>
            <w:tcW w:w="0" w:type="auto"/>
            <w:noWrap/>
            <w:vAlign w:val="center"/>
          </w:tcPr>
          <w:p w14:paraId="5995CB4B" w14:textId="77777777" w:rsidR="00C80719" w:rsidRPr="003C6EFE" w:rsidRDefault="00EC5128">
            <w:pPr>
              <w:ind w:firstLineChars="0" w:firstLine="0"/>
              <w:jc w:val="left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Publication year</w:t>
            </w:r>
          </w:p>
        </w:tc>
        <w:tc>
          <w:tcPr>
            <w:tcW w:w="0" w:type="auto"/>
            <w:noWrap/>
            <w:vAlign w:val="center"/>
          </w:tcPr>
          <w:p w14:paraId="62A4ED29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2002–2024</w:t>
            </w:r>
          </w:p>
        </w:tc>
      </w:tr>
      <w:tr w:rsidR="00EC5128" w:rsidRPr="003C6EFE" w14:paraId="524FEE2E" w14:textId="77777777">
        <w:trPr>
          <w:trHeight w:val="283"/>
          <w:jc w:val="center"/>
        </w:trPr>
        <w:tc>
          <w:tcPr>
            <w:tcW w:w="0" w:type="auto"/>
            <w:noWrap/>
            <w:vAlign w:val="center"/>
          </w:tcPr>
          <w:p w14:paraId="50704879" w14:textId="77777777" w:rsidR="00C80719" w:rsidRPr="003C6EFE" w:rsidRDefault="00EC5128">
            <w:pPr>
              <w:ind w:firstLineChars="0" w:firstLine="0"/>
              <w:jc w:val="left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Document type</w:t>
            </w:r>
          </w:p>
        </w:tc>
        <w:tc>
          <w:tcPr>
            <w:tcW w:w="0" w:type="auto"/>
            <w:noWrap/>
            <w:vAlign w:val="center"/>
          </w:tcPr>
          <w:p w14:paraId="7E99188E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article, review</w:t>
            </w:r>
          </w:p>
        </w:tc>
      </w:tr>
      <w:tr w:rsidR="00EC5128" w:rsidRPr="003C6EFE" w14:paraId="36036AE5" w14:textId="77777777">
        <w:trPr>
          <w:trHeight w:val="283"/>
          <w:jc w:val="center"/>
        </w:trPr>
        <w:tc>
          <w:tcPr>
            <w:tcW w:w="0" w:type="auto"/>
            <w:noWrap/>
            <w:vAlign w:val="center"/>
          </w:tcPr>
          <w:p w14:paraId="5F713872" w14:textId="77777777" w:rsidR="00C80719" w:rsidRPr="003C6EFE" w:rsidRDefault="00EC5128">
            <w:pPr>
              <w:ind w:firstLineChars="0" w:firstLine="0"/>
              <w:jc w:val="left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Language</w:t>
            </w:r>
          </w:p>
        </w:tc>
        <w:tc>
          <w:tcPr>
            <w:tcW w:w="0" w:type="auto"/>
            <w:noWrap/>
            <w:vAlign w:val="center"/>
          </w:tcPr>
          <w:p w14:paraId="158F502C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English</w:t>
            </w:r>
          </w:p>
        </w:tc>
      </w:tr>
      <w:tr w:rsidR="00EC5128" w:rsidRPr="003C6EFE" w14:paraId="155CBEAD" w14:textId="77777777">
        <w:trPr>
          <w:trHeight w:val="283"/>
          <w:jc w:val="center"/>
        </w:trPr>
        <w:tc>
          <w:tcPr>
            <w:tcW w:w="0" w:type="auto"/>
            <w:noWrap/>
            <w:vAlign w:val="center"/>
          </w:tcPr>
          <w:p w14:paraId="3C28B4E6" w14:textId="77777777" w:rsidR="00C80719" w:rsidRPr="003C6EFE" w:rsidRDefault="00EC5128">
            <w:pPr>
              <w:ind w:firstLineChars="0" w:firstLine="0"/>
              <w:jc w:val="left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Search strategy 1</w:t>
            </w:r>
          </w:p>
        </w:tc>
        <w:tc>
          <w:tcPr>
            <w:tcW w:w="9197" w:type="dxa"/>
            <w:vAlign w:val="center"/>
          </w:tcPr>
          <w:p w14:paraId="00B0B001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 xml:space="preserve">(TS = (“andropause” OR “male menopause” OR “male </w:t>
            </w:r>
            <w:proofErr w:type="spellStart"/>
            <w:r w:rsidRPr="003C6EFE">
              <w:rPr>
                <w:rFonts w:ascii="Times New Roman" w:eastAsia="宋体" w:hAnsi="Times New Roman"/>
                <w:lang w:bidi="ar"/>
              </w:rPr>
              <w:t>climacterium</w:t>
            </w:r>
            <w:proofErr w:type="spellEnd"/>
            <w:r w:rsidRPr="003C6EFE">
              <w:rPr>
                <w:rFonts w:ascii="Times New Roman" w:eastAsia="宋体" w:hAnsi="Times New Roman"/>
                <w:lang w:bidi="ar"/>
              </w:rPr>
              <w:t xml:space="preserve">” OR “male climacteric” OR “testosterone deficiency syndrome*” OR “androgen deficiency syndrome*” OR “late onset hypogonadism” OR “adult onset hypogonadism” OR “age-related hypogonadism” OR “partial androgen deficiency in the </w:t>
            </w:r>
            <w:proofErr w:type="spellStart"/>
            <w:r w:rsidRPr="003C6EFE">
              <w:rPr>
                <w:rFonts w:ascii="Times New Roman" w:eastAsia="宋体" w:hAnsi="Times New Roman"/>
                <w:lang w:bidi="ar"/>
              </w:rPr>
              <w:t>ag$ing</w:t>
            </w:r>
            <w:proofErr w:type="spellEnd"/>
            <w:r w:rsidRPr="003C6EFE">
              <w:rPr>
                <w:rFonts w:ascii="Times New Roman" w:eastAsia="宋体" w:hAnsi="Times New Roman"/>
                <w:lang w:bidi="ar"/>
              </w:rPr>
              <w:t xml:space="preserve"> male” OR “partial androgen deficiency of the </w:t>
            </w:r>
            <w:proofErr w:type="spellStart"/>
            <w:r w:rsidRPr="003C6EFE">
              <w:rPr>
                <w:rFonts w:ascii="Times New Roman" w:eastAsia="宋体" w:hAnsi="Times New Roman"/>
                <w:lang w:bidi="ar"/>
              </w:rPr>
              <w:t>ag$ing</w:t>
            </w:r>
            <w:proofErr w:type="spellEnd"/>
            <w:r w:rsidRPr="003C6EFE">
              <w:rPr>
                <w:rFonts w:ascii="Times New Roman" w:eastAsia="宋体" w:hAnsi="Times New Roman"/>
                <w:lang w:bidi="ar"/>
              </w:rPr>
              <w:t xml:space="preserve"> male” OR “partial androgen deficiency in </w:t>
            </w:r>
            <w:proofErr w:type="spellStart"/>
            <w:r w:rsidRPr="003C6EFE">
              <w:rPr>
                <w:rFonts w:ascii="Times New Roman" w:eastAsia="宋体" w:hAnsi="Times New Roman"/>
                <w:lang w:bidi="ar"/>
              </w:rPr>
              <w:t>ag$ing</w:t>
            </w:r>
            <w:proofErr w:type="spellEnd"/>
            <w:r w:rsidRPr="003C6EFE">
              <w:rPr>
                <w:rFonts w:ascii="Times New Roman" w:eastAsia="宋体" w:hAnsi="Times New Roman"/>
                <w:lang w:bidi="ar"/>
              </w:rPr>
              <w:t xml:space="preserve"> male” OR “partial androgen deficiency of </w:t>
            </w:r>
            <w:proofErr w:type="spellStart"/>
            <w:r w:rsidRPr="003C6EFE">
              <w:rPr>
                <w:rFonts w:ascii="Times New Roman" w:eastAsia="宋体" w:hAnsi="Times New Roman"/>
                <w:lang w:bidi="ar"/>
              </w:rPr>
              <w:t>ag$ing</w:t>
            </w:r>
            <w:proofErr w:type="spellEnd"/>
            <w:r w:rsidRPr="003C6EFE">
              <w:rPr>
                <w:rFonts w:ascii="Times New Roman" w:eastAsia="宋体" w:hAnsi="Times New Roman"/>
                <w:lang w:bidi="ar"/>
              </w:rPr>
              <w:t xml:space="preserve"> male” OR “partial endocrine deficiency in the </w:t>
            </w:r>
            <w:proofErr w:type="spellStart"/>
            <w:r w:rsidRPr="003C6EFE">
              <w:rPr>
                <w:rFonts w:ascii="Times New Roman" w:eastAsia="宋体" w:hAnsi="Times New Roman"/>
                <w:lang w:bidi="ar"/>
              </w:rPr>
              <w:t>ag$ing</w:t>
            </w:r>
            <w:proofErr w:type="spellEnd"/>
            <w:r w:rsidRPr="003C6EFE">
              <w:rPr>
                <w:rFonts w:ascii="Times New Roman" w:eastAsia="宋体" w:hAnsi="Times New Roman"/>
                <w:lang w:bidi="ar"/>
              </w:rPr>
              <w:t xml:space="preserve"> male” OR “partial endocrine deficiency of the </w:t>
            </w:r>
            <w:proofErr w:type="spellStart"/>
            <w:r w:rsidRPr="003C6EFE">
              <w:rPr>
                <w:rFonts w:ascii="Times New Roman" w:eastAsia="宋体" w:hAnsi="Times New Roman"/>
                <w:lang w:bidi="ar"/>
              </w:rPr>
              <w:t>ag$ing</w:t>
            </w:r>
            <w:proofErr w:type="spellEnd"/>
            <w:r w:rsidRPr="003C6EFE">
              <w:rPr>
                <w:rFonts w:ascii="Times New Roman" w:eastAsia="宋体" w:hAnsi="Times New Roman"/>
                <w:lang w:bidi="ar"/>
              </w:rPr>
              <w:t xml:space="preserve"> male” OR “partial endocrine deficiency in </w:t>
            </w:r>
            <w:proofErr w:type="spellStart"/>
            <w:r w:rsidRPr="003C6EFE">
              <w:rPr>
                <w:rFonts w:ascii="Times New Roman" w:eastAsia="宋体" w:hAnsi="Times New Roman"/>
                <w:lang w:bidi="ar"/>
              </w:rPr>
              <w:t>ag$ing</w:t>
            </w:r>
            <w:proofErr w:type="spellEnd"/>
            <w:r w:rsidRPr="003C6EFE">
              <w:rPr>
                <w:rFonts w:ascii="Times New Roman" w:eastAsia="宋体" w:hAnsi="Times New Roman"/>
                <w:lang w:bidi="ar"/>
              </w:rPr>
              <w:t xml:space="preserve"> male” OR “partial endocrine deficiency of </w:t>
            </w:r>
            <w:proofErr w:type="spellStart"/>
            <w:r w:rsidRPr="003C6EFE">
              <w:rPr>
                <w:rFonts w:ascii="Times New Roman" w:eastAsia="宋体" w:hAnsi="Times New Roman"/>
                <w:lang w:bidi="ar"/>
              </w:rPr>
              <w:t>ag$ing</w:t>
            </w:r>
            <w:proofErr w:type="spellEnd"/>
            <w:r w:rsidRPr="003C6EFE">
              <w:rPr>
                <w:rFonts w:ascii="Times New Roman" w:eastAsia="宋体" w:hAnsi="Times New Roman"/>
                <w:lang w:bidi="ar"/>
              </w:rPr>
              <w:t xml:space="preserve"> male” OR “combined primary and secondary hypogonadism”))</w:t>
            </w:r>
          </w:p>
        </w:tc>
      </w:tr>
      <w:tr w:rsidR="00EC5128" w:rsidRPr="003C6EFE" w14:paraId="4530B2BC" w14:textId="77777777">
        <w:trPr>
          <w:trHeight w:val="283"/>
          <w:jc w:val="center"/>
        </w:trPr>
        <w:tc>
          <w:tcPr>
            <w:tcW w:w="0" w:type="auto"/>
            <w:noWrap/>
            <w:vAlign w:val="center"/>
          </w:tcPr>
          <w:p w14:paraId="220BC20D" w14:textId="77777777" w:rsidR="00C80719" w:rsidRPr="003C6EFE" w:rsidRDefault="00EC5128">
            <w:pPr>
              <w:ind w:firstLineChars="0" w:firstLine="0"/>
              <w:jc w:val="left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Search strategy 2</w:t>
            </w:r>
          </w:p>
        </w:tc>
        <w:tc>
          <w:tcPr>
            <w:tcW w:w="9197" w:type="dxa"/>
            <w:vAlign w:val="center"/>
          </w:tcPr>
          <w:p w14:paraId="38202B7A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((TS = (“adult onset” OR “late onset”) AND TS = (“man” OR “men” OR “male*”) AND TS = (“hypogonadism*”)) OR (TS = (“PADAM” OR “PEDAM” OR “ADAM”) AND TS = (“man” OR “men” OR “male*”)) OR (TS = (“</w:t>
            </w:r>
            <w:proofErr w:type="spellStart"/>
            <w:r w:rsidRPr="003C6EFE">
              <w:rPr>
                <w:rFonts w:ascii="Times New Roman" w:eastAsia="宋体" w:hAnsi="Times New Roman"/>
                <w:lang w:bidi="ar"/>
              </w:rPr>
              <w:t>andropausal</w:t>
            </w:r>
            <w:proofErr w:type="spellEnd"/>
            <w:r w:rsidRPr="003C6EFE">
              <w:rPr>
                <w:rFonts w:ascii="Times New Roman" w:eastAsia="宋体" w:hAnsi="Times New Roman"/>
                <w:lang w:bidi="ar"/>
              </w:rPr>
              <w:t xml:space="preserve">” OR “partial androgen deficiency”))) NOT (TS = (“andropause” OR “male menopause” OR “male </w:t>
            </w:r>
            <w:proofErr w:type="spellStart"/>
            <w:r w:rsidRPr="003C6EFE">
              <w:rPr>
                <w:rFonts w:ascii="Times New Roman" w:eastAsia="宋体" w:hAnsi="Times New Roman"/>
                <w:lang w:bidi="ar"/>
              </w:rPr>
              <w:t>climacterium</w:t>
            </w:r>
            <w:proofErr w:type="spellEnd"/>
            <w:r w:rsidRPr="003C6EFE">
              <w:rPr>
                <w:rFonts w:ascii="Times New Roman" w:eastAsia="宋体" w:hAnsi="Times New Roman"/>
                <w:lang w:bidi="ar"/>
              </w:rPr>
              <w:t xml:space="preserve">” OR “male climacteric” OR “testosterone deficiency syndrome*” OR “androgen deficiency syndrome*” OR “late onset hypogonadism” OR “adult onset hypogonadism” OR “age-related hypogonadism” OR “partial androgen deficiency in the </w:t>
            </w:r>
            <w:proofErr w:type="spellStart"/>
            <w:r w:rsidRPr="003C6EFE">
              <w:rPr>
                <w:rFonts w:ascii="Times New Roman" w:eastAsia="宋体" w:hAnsi="Times New Roman"/>
                <w:lang w:bidi="ar"/>
              </w:rPr>
              <w:t>ag$ing</w:t>
            </w:r>
            <w:proofErr w:type="spellEnd"/>
            <w:r w:rsidRPr="003C6EFE">
              <w:rPr>
                <w:rFonts w:ascii="Times New Roman" w:eastAsia="宋体" w:hAnsi="Times New Roman"/>
                <w:lang w:bidi="ar"/>
              </w:rPr>
              <w:t xml:space="preserve"> male” OR “partial androgen deficiency of the </w:t>
            </w:r>
            <w:proofErr w:type="spellStart"/>
            <w:r w:rsidRPr="003C6EFE">
              <w:rPr>
                <w:rFonts w:ascii="Times New Roman" w:eastAsia="宋体" w:hAnsi="Times New Roman"/>
                <w:lang w:bidi="ar"/>
              </w:rPr>
              <w:t>ag$ing</w:t>
            </w:r>
            <w:proofErr w:type="spellEnd"/>
            <w:r w:rsidRPr="003C6EFE">
              <w:rPr>
                <w:rFonts w:ascii="Times New Roman" w:eastAsia="宋体" w:hAnsi="Times New Roman"/>
                <w:lang w:bidi="ar"/>
              </w:rPr>
              <w:t xml:space="preserve"> male” OR “partial androgen deficiency in </w:t>
            </w:r>
            <w:proofErr w:type="spellStart"/>
            <w:r w:rsidRPr="003C6EFE">
              <w:rPr>
                <w:rFonts w:ascii="Times New Roman" w:eastAsia="宋体" w:hAnsi="Times New Roman"/>
                <w:lang w:bidi="ar"/>
              </w:rPr>
              <w:t>ag$ing</w:t>
            </w:r>
            <w:proofErr w:type="spellEnd"/>
            <w:r w:rsidRPr="003C6EFE">
              <w:rPr>
                <w:rFonts w:ascii="Times New Roman" w:eastAsia="宋体" w:hAnsi="Times New Roman"/>
                <w:lang w:bidi="ar"/>
              </w:rPr>
              <w:t xml:space="preserve"> male” OR “partial androgen deficiency of </w:t>
            </w:r>
            <w:proofErr w:type="spellStart"/>
            <w:r w:rsidRPr="003C6EFE">
              <w:rPr>
                <w:rFonts w:ascii="Times New Roman" w:eastAsia="宋体" w:hAnsi="Times New Roman"/>
                <w:lang w:bidi="ar"/>
              </w:rPr>
              <w:t>ag$ing</w:t>
            </w:r>
            <w:proofErr w:type="spellEnd"/>
            <w:r w:rsidRPr="003C6EFE">
              <w:rPr>
                <w:rFonts w:ascii="Times New Roman" w:eastAsia="宋体" w:hAnsi="Times New Roman"/>
                <w:lang w:bidi="ar"/>
              </w:rPr>
              <w:t xml:space="preserve"> male” OR “partial endocrine deficiency in the </w:t>
            </w:r>
            <w:proofErr w:type="spellStart"/>
            <w:r w:rsidRPr="003C6EFE">
              <w:rPr>
                <w:rFonts w:ascii="Times New Roman" w:eastAsia="宋体" w:hAnsi="Times New Roman"/>
                <w:lang w:bidi="ar"/>
              </w:rPr>
              <w:t>ag$ing</w:t>
            </w:r>
            <w:proofErr w:type="spellEnd"/>
            <w:r w:rsidRPr="003C6EFE">
              <w:rPr>
                <w:rFonts w:ascii="Times New Roman" w:eastAsia="宋体" w:hAnsi="Times New Roman"/>
                <w:lang w:bidi="ar"/>
              </w:rPr>
              <w:t xml:space="preserve"> male” OR “partial endocrine deficiency of the </w:t>
            </w:r>
            <w:proofErr w:type="spellStart"/>
            <w:r w:rsidRPr="003C6EFE">
              <w:rPr>
                <w:rFonts w:ascii="Times New Roman" w:eastAsia="宋体" w:hAnsi="Times New Roman"/>
                <w:lang w:bidi="ar"/>
              </w:rPr>
              <w:t>ag$ing</w:t>
            </w:r>
            <w:proofErr w:type="spellEnd"/>
            <w:r w:rsidRPr="003C6EFE">
              <w:rPr>
                <w:rFonts w:ascii="Times New Roman" w:eastAsia="宋体" w:hAnsi="Times New Roman"/>
                <w:lang w:bidi="ar"/>
              </w:rPr>
              <w:t xml:space="preserve"> male” OR “partial endocrine deficiency in </w:t>
            </w:r>
            <w:proofErr w:type="spellStart"/>
            <w:r w:rsidRPr="003C6EFE">
              <w:rPr>
                <w:rFonts w:ascii="Times New Roman" w:eastAsia="宋体" w:hAnsi="Times New Roman"/>
                <w:lang w:bidi="ar"/>
              </w:rPr>
              <w:t>ag$ing</w:t>
            </w:r>
            <w:proofErr w:type="spellEnd"/>
            <w:r w:rsidRPr="003C6EFE">
              <w:rPr>
                <w:rFonts w:ascii="Times New Roman" w:eastAsia="宋体" w:hAnsi="Times New Roman"/>
                <w:lang w:bidi="ar"/>
              </w:rPr>
              <w:t xml:space="preserve"> male” OR “partial endocrine deficiency of </w:t>
            </w:r>
            <w:proofErr w:type="spellStart"/>
            <w:r w:rsidRPr="003C6EFE">
              <w:rPr>
                <w:rFonts w:ascii="Times New Roman" w:eastAsia="宋体" w:hAnsi="Times New Roman"/>
                <w:lang w:bidi="ar"/>
              </w:rPr>
              <w:t>ag$ing</w:t>
            </w:r>
            <w:proofErr w:type="spellEnd"/>
            <w:r w:rsidRPr="003C6EFE">
              <w:rPr>
                <w:rFonts w:ascii="Times New Roman" w:eastAsia="宋体" w:hAnsi="Times New Roman"/>
                <w:lang w:bidi="ar"/>
              </w:rPr>
              <w:t xml:space="preserve"> male” OR “combined primary and secondary hypogonadism”))</w:t>
            </w:r>
          </w:p>
        </w:tc>
      </w:tr>
    </w:tbl>
    <w:p w14:paraId="7845BC7F" w14:textId="77777777" w:rsidR="00C80719" w:rsidRPr="003C6EFE" w:rsidRDefault="00EC5128">
      <w:pPr>
        <w:pStyle w:val="aff9"/>
        <w:rPr>
          <w:color w:val="auto"/>
        </w:rPr>
      </w:pPr>
      <w:r w:rsidRPr="003C6EFE">
        <w:rPr>
          <w:color w:val="auto"/>
          <w:lang w:val="en-GB"/>
        </w:rPr>
        <w:t xml:space="preserve">TS: </w:t>
      </w:r>
      <w:r w:rsidRPr="003C6EFE">
        <w:rPr>
          <w:color w:val="auto"/>
        </w:rPr>
        <w:t>topic;</w:t>
      </w:r>
      <w:r w:rsidRPr="003C6EFE">
        <w:rPr>
          <w:color w:val="auto"/>
          <w:lang w:bidi="ar"/>
        </w:rPr>
        <w:t xml:space="preserve"> ADAM: androgen decline in the aging male</w:t>
      </w:r>
      <w:r w:rsidRPr="003C6EFE">
        <w:rPr>
          <w:color w:val="auto"/>
        </w:rPr>
        <w:t xml:space="preserve">; </w:t>
      </w:r>
      <w:r w:rsidRPr="003C6EFE">
        <w:rPr>
          <w:color w:val="auto"/>
          <w:lang w:bidi="ar"/>
        </w:rPr>
        <w:t>PADAM: partial ADAM; PEDAM: partial endocrine deficiency in the aging male.</w:t>
      </w:r>
    </w:p>
    <w:p w14:paraId="265D4B0D" w14:textId="77777777" w:rsidR="00C80719" w:rsidRPr="003C6EFE" w:rsidRDefault="00C80719">
      <w:pPr>
        <w:ind w:firstLine="420"/>
        <w:rPr>
          <w:rFonts w:eastAsia="宋体"/>
          <w:lang w:val="en-GB" w:eastAsia="en-GB"/>
        </w:rPr>
      </w:pPr>
    </w:p>
    <w:p w14:paraId="6414EF63" w14:textId="77777777" w:rsidR="00C80719" w:rsidRPr="003C6EFE" w:rsidRDefault="00C80719">
      <w:pPr>
        <w:ind w:firstLine="420"/>
        <w:rPr>
          <w:rFonts w:eastAsia="宋体"/>
          <w:lang w:val="en-GB" w:eastAsia="en-GB"/>
        </w:rPr>
      </w:pPr>
    </w:p>
    <w:p w14:paraId="1230959D" w14:textId="77777777" w:rsidR="00C80719" w:rsidRPr="003C6EFE" w:rsidRDefault="00EC5128">
      <w:pPr>
        <w:pStyle w:val="aff8"/>
        <w:spacing w:before="307" w:after="307"/>
        <w:rPr>
          <w:color w:val="auto"/>
          <w:lang w:val="en-GB" w:eastAsia="en-GB"/>
        </w:rPr>
      </w:pPr>
      <w:r w:rsidRPr="003C6EFE">
        <w:rPr>
          <w:color w:val="auto"/>
        </w:rPr>
        <w:t>Supplementary Table</w:t>
      </w:r>
      <w:r w:rsidRPr="003C6EFE">
        <w:rPr>
          <w:color w:val="auto"/>
          <w:lang w:val="en-GB" w:eastAsia="en-GB"/>
        </w:rPr>
        <w:t xml:space="preserve"> 1. Main information about the documents retained in this study.</w:t>
      </w:r>
    </w:p>
    <w:tbl>
      <w:tblPr>
        <w:tblStyle w:val="af9"/>
        <w:tblW w:w="2837" w:type="pct"/>
        <w:jc w:val="center"/>
        <w:tblLook w:val="04A0" w:firstRow="1" w:lastRow="0" w:firstColumn="1" w:lastColumn="0" w:noHBand="0" w:noVBand="1"/>
      </w:tblPr>
      <w:tblGrid>
        <w:gridCol w:w="533"/>
        <w:gridCol w:w="3373"/>
        <w:gridCol w:w="1908"/>
      </w:tblGrid>
      <w:tr w:rsidR="00EC5128" w:rsidRPr="003C6EFE" w14:paraId="4AED5C85" w14:textId="77777777">
        <w:trPr>
          <w:trHeight w:val="340"/>
          <w:jc w:val="center"/>
        </w:trPr>
        <w:tc>
          <w:tcPr>
            <w:tcW w:w="3905" w:type="dxa"/>
            <w:gridSpan w:val="2"/>
            <w:vAlign w:val="center"/>
          </w:tcPr>
          <w:p w14:paraId="6CE86A0B" w14:textId="77777777" w:rsidR="00C80719" w:rsidRPr="003C6EFE" w:rsidRDefault="00EC5128">
            <w:pPr>
              <w:widowControl/>
              <w:ind w:firstLineChars="0" w:firstLine="0"/>
              <w:jc w:val="left"/>
              <w:textAlignment w:val="center"/>
              <w:rPr>
                <w:rFonts w:ascii="Times New Roman" w:eastAsia="宋体" w:hAnsi="Times New Roman"/>
                <w:kern w:val="0"/>
                <w:lang w:eastAsia="en-US"/>
              </w:rPr>
            </w:pPr>
            <w:r w:rsidRPr="003C6EFE">
              <w:rPr>
                <w:rFonts w:ascii="Times New Roman" w:eastAsia="宋体" w:hAnsi="Times New Roman"/>
                <w:kern w:val="0"/>
                <w:lang w:bidi="ar"/>
              </w:rPr>
              <w:t>Description</w:t>
            </w:r>
          </w:p>
        </w:tc>
        <w:tc>
          <w:tcPr>
            <w:tcW w:w="1908" w:type="dxa"/>
            <w:vAlign w:val="center"/>
          </w:tcPr>
          <w:p w14:paraId="2B39292D" w14:textId="77777777" w:rsidR="00C80719" w:rsidRPr="003C6EFE" w:rsidRDefault="00EC5128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kern w:val="0"/>
                <w:lang w:eastAsia="en-US"/>
              </w:rPr>
            </w:pPr>
            <w:r w:rsidRPr="003C6EFE">
              <w:rPr>
                <w:rFonts w:ascii="Times New Roman" w:eastAsia="宋体" w:hAnsi="Times New Roman"/>
                <w:kern w:val="0"/>
                <w:lang w:bidi="ar"/>
              </w:rPr>
              <w:t>Results</w:t>
            </w:r>
          </w:p>
        </w:tc>
      </w:tr>
      <w:tr w:rsidR="00EC5128" w:rsidRPr="003C6EFE" w14:paraId="27359522" w14:textId="77777777">
        <w:trPr>
          <w:trHeight w:val="340"/>
          <w:jc w:val="center"/>
        </w:trPr>
        <w:tc>
          <w:tcPr>
            <w:tcW w:w="3905" w:type="dxa"/>
            <w:gridSpan w:val="2"/>
            <w:vAlign w:val="center"/>
          </w:tcPr>
          <w:p w14:paraId="0F032480" w14:textId="77777777" w:rsidR="00C80719" w:rsidRPr="003C6EFE" w:rsidRDefault="00EC5128">
            <w:pPr>
              <w:widowControl/>
              <w:ind w:firstLineChars="0" w:firstLine="0"/>
              <w:jc w:val="left"/>
              <w:textAlignment w:val="center"/>
              <w:rPr>
                <w:rFonts w:ascii="Times New Roman" w:eastAsia="宋体" w:hAnsi="Times New Roman"/>
                <w:kern w:val="0"/>
                <w:lang w:eastAsia="en-US"/>
              </w:rPr>
            </w:pPr>
            <w:r w:rsidRPr="003C6EFE">
              <w:rPr>
                <w:rFonts w:ascii="Times New Roman" w:eastAsia="宋体" w:hAnsi="Times New Roman"/>
                <w:kern w:val="0"/>
                <w:lang w:bidi="ar"/>
              </w:rPr>
              <w:t>Timespan</w:t>
            </w:r>
          </w:p>
        </w:tc>
        <w:tc>
          <w:tcPr>
            <w:tcW w:w="1908" w:type="dxa"/>
            <w:vAlign w:val="center"/>
          </w:tcPr>
          <w:p w14:paraId="069BEF3C" w14:textId="77777777" w:rsidR="00C80719" w:rsidRPr="003C6EFE" w:rsidRDefault="00EC5128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kern w:val="0"/>
                <w:lang w:eastAsia="en-US"/>
              </w:rPr>
            </w:pPr>
            <w:r w:rsidRPr="003C6EFE">
              <w:rPr>
                <w:rFonts w:ascii="Times New Roman" w:eastAsia="宋体" w:hAnsi="Times New Roman"/>
                <w:kern w:val="0"/>
                <w:lang w:bidi="ar"/>
              </w:rPr>
              <w:t>2002–2024</w:t>
            </w:r>
          </w:p>
        </w:tc>
      </w:tr>
      <w:tr w:rsidR="00EC5128" w:rsidRPr="003C6EFE" w14:paraId="1D53FE98" w14:textId="77777777">
        <w:trPr>
          <w:trHeight w:val="340"/>
          <w:jc w:val="center"/>
        </w:trPr>
        <w:tc>
          <w:tcPr>
            <w:tcW w:w="3905" w:type="dxa"/>
            <w:gridSpan w:val="2"/>
            <w:vAlign w:val="center"/>
          </w:tcPr>
          <w:p w14:paraId="4DA70601" w14:textId="77777777" w:rsidR="00C80719" w:rsidRPr="003C6EFE" w:rsidRDefault="00EC5128">
            <w:pPr>
              <w:widowControl/>
              <w:ind w:firstLineChars="0" w:firstLine="0"/>
              <w:jc w:val="left"/>
              <w:textAlignment w:val="center"/>
              <w:rPr>
                <w:rFonts w:ascii="Times New Roman" w:eastAsia="宋体" w:hAnsi="Times New Roman"/>
                <w:kern w:val="0"/>
                <w:lang w:eastAsia="en-US"/>
              </w:rPr>
            </w:pPr>
            <w:r w:rsidRPr="003C6EFE">
              <w:rPr>
                <w:rFonts w:ascii="Times New Roman" w:eastAsia="宋体" w:hAnsi="Times New Roman"/>
                <w:kern w:val="0"/>
                <w:lang w:bidi="ar"/>
              </w:rPr>
              <w:t xml:space="preserve">Sources (Journals, Books, </w:t>
            </w:r>
            <w:r w:rsidRPr="003C6EFE">
              <w:rPr>
                <w:rFonts w:ascii="Times New Roman" w:eastAsia="宋体" w:hAnsi="Times New Roman"/>
                <w:i/>
                <w:iCs/>
                <w:kern w:val="0"/>
                <w:lang w:bidi="ar"/>
              </w:rPr>
              <w:t>etc.</w:t>
            </w:r>
            <w:r w:rsidRPr="003C6EFE">
              <w:rPr>
                <w:rFonts w:ascii="Times New Roman" w:eastAsia="宋体" w:hAnsi="Times New Roman"/>
                <w:kern w:val="0"/>
                <w:lang w:bidi="ar"/>
              </w:rPr>
              <w:t>)</w:t>
            </w:r>
          </w:p>
        </w:tc>
        <w:tc>
          <w:tcPr>
            <w:tcW w:w="1908" w:type="dxa"/>
            <w:vAlign w:val="center"/>
          </w:tcPr>
          <w:p w14:paraId="1B9E273D" w14:textId="77777777" w:rsidR="00C80719" w:rsidRPr="003C6EFE" w:rsidRDefault="00EC5128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kern w:val="0"/>
                <w:lang w:eastAsia="en-US"/>
              </w:rPr>
            </w:pPr>
            <w:r w:rsidRPr="003C6EFE">
              <w:rPr>
                <w:rFonts w:ascii="Times New Roman" w:eastAsia="宋体" w:hAnsi="Times New Roman"/>
                <w:kern w:val="0"/>
                <w:lang w:bidi="ar"/>
              </w:rPr>
              <w:t>481</w:t>
            </w:r>
          </w:p>
        </w:tc>
      </w:tr>
      <w:tr w:rsidR="00EC5128" w:rsidRPr="003C6EFE" w14:paraId="2920B5D6" w14:textId="77777777">
        <w:trPr>
          <w:trHeight w:val="340"/>
          <w:jc w:val="center"/>
        </w:trPr>
        <w:tc>
          <w:tcPr>
            <w:tcW w:w="3905" w:type="dxa"/>
            <w:gridSpan w:val="2"/>
            <w:vAlign w:val="center"/>
          </w:tcPr>
          <w:p w14:paraId="3A5ABFDF" w14:textId="77777777" w:rsidR="00C80719" w:rsidRPr="003C6EFE" w:rsidRDefault="00EC5128">
            <w:pPr>
              <w:widowControl/>
              <w:ind w:firstLineChars="0" w:firstLine="0"/>
              <w:jc w:val="left"/>
              <w:textAlignment w:val="center"/>
              <w:rPr>
                <w:rFonts w:ascii="Times New Roman" w:eastAsia="宋体" w:hAnsi="Times New Roman"/>
                <w:kern w:val="0"/>
                <w:lang w:eastAsia="en-US"/>
              </w:rPr>
            </w:pPr>
            <w:r w:rsidRPr="003C6EFE">
              <w:rPr>
                <w:rFonts w:ascii="Times New Roman" w:eastAsia="宋体" w:hAnsi="Times New Roman"/>
                <w:kern w:val="0"/>
                <w:lang w:bidi="ar"/>
              </w:rPr>
              <w:t>Documents</w:t>
            </w:r>
          </w:p>
        </w:tc>
        <w:tc>
          <w:tcPr>
            <w:tcW w:w="1908" w:type="dxa"/>
            <w:vAlign w:val="center"/>
          </w:tcPr>
          <w:p w14:paraId="467F9FC2" w14:textId="77777777" w:rsidR="00C80719" w:rsidRPr="003C6EFE" w:rsidRDefault="00EC5128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kern w:val="0"/>
                <w:lang w:eastAsia="en-US"/>
              </w:rPr>
            </w:pPr>
            <w:r w:rsidRPr="003C6EFE">
              <w:rPr>
                <w:rFonts w:ascii="Times New Roman" w:eastAsia="宋体" w:hAnsi="Times New Roman"/>
                <w:kern w:val="0"/>
                <w:lang w:bidi="ar"/>
              </w:rPr>
              <w:t>1561</w:t>
            </w:r>
          </w:p>
        </w:tc>
      </w:tr>
      <w:tr w:rsidR="00EC5128" w:rsidRPr="003C6EFE" w14:paraId="177A31D3" w14:textId="77777777">
        <w:trPr>
          <w:trHeight w:val="340"/>
          <w:jc w:val="center"/>
        </w:trPr>
        <w:tc>
          <w:tcPr>
            <w:tcW w:w="3905" w:type="dxa"/>
            <w:gridSpan w:val="2"/>
            <w:vAlign w:val="center"/>
          </w:tcPr>
          <w:p w14:paraId="66EC9CD8" w14:textId="77777777" w:rsidR="00C80719" w:rsidRPr="003C6EFE" w:rsidRDefault="00EC5128">
            <w:pPr>
              <w:widowControl/>
              <w:ind w:firstLineChars="0" w:firstLine="0"/>
              <w:jc w:val="left"/>
              <w:textAlignment w:val="center"/>
              <w:rPr>
                <w:rFonts w:ascii="Times New Roman" w:eastAsia="宋体" w:hAnsi="Times New Roman"/>
                <w:kern w:val="0"/>
              </w:rPr>
            </w:pPr>
            <w:r w:rsidRPr="003C6EFE">
              <w:rPr>
                <w:rFonts w:ascii="Times New Roman" w:eastAsia="宋体" w:hAnsi="Times New Roman"/>
                <w:kern w:val="0"/>
                <w:lang w:bidi="ar"/>
              </w:rPr>
              <w:t>Annual growth rate %</w:t>
            </w:r>
          </w:p>
        </w:tc>
        <w:tc>
          <w:tcPr>
            <w:tcW w:w="1908" w:type="dxa"/>
            <w:vAlign w:val="center"/>
          </w:tcPr>
          <w:p w14:paraId="1E49FCF6" w14:textId="77777777" w:rsidR="00C80719" w:rsidRPr="003C6EFE" w:rsidRDefault="00EC5128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kern w:val="0"/>
                <w:lang w:eastAsia="en-US"/>
              </w:rPr>
            </w:pPr>
            <w:r w:rsidRPr="003C6EFE">
              <w:rPr>
                <w:rFonts w:ascii="Times New Roman" w:eastAsia="宋体" w:hAnsi="Times New Roman"/>
                <w:kern w:val="0"/>
                <w:lang w:bidi="ar"/>
              </w:rPr>
              <w:t>4.06</w:t>
            </w:r>
          </w:p>
        </w:tc>
      </w:tr>
      <w:tr w:rsidR="00EC5128" w:rsidRPr="003C6EFE" w14:paraId="33984498" w14:textId="77777777">
        <w:trPr>
          <w:trHeight w:val="340"/>
          <w:jc w:val="center"/>
        </w:trPr>
        <w:tc>
          <w:tcPr>
            <w:tcW w:w="3905" w:type="dxa"/>
            <w:gridSpan w:val="2"/>
            <w:vAlign w:val="center"/>
          </w:tcPr>
          <w:p w14:paraId="45D637EE" w14:textId="77777777" w:rsidR="00C80719" w:rsidRPr="003C6EFE" w:rsidRDefault="00EC5128">
            <w:pPr>
              <w:widowControl/>
              <w:ind w:firstLineChars="0" w:firstLine="0"/>
              <w:jc w:val="left"/>
              <w:textAlignment w:val="center"/>
              <w:rPr>
                <w:rFonts w:ascii="Times New Roman" w:eastAsia="宋体" w:hAnsi="Times New Roman"/>
                <w:kern w:val="0"/>
                <w:lang w:eastAsia="en-US"/>
              </w:rPr>
            </w:pPr>
            <w:r w:rsidRPr="003C6EFE">
              <w:rPr>
                <w:rFonts w:ascii="Times New Roman" w:eastAsia="宋体" w:hAnsi="Times New Roman"/>
                <w:kern w:val="0"/>
                <w:lang w:bidi="ar"/>
              </w:rPr>
              <w:t>Document average age</w:t>
            </w:r>
          </w:p>
        </w:tc>
        <w:tc>
          <w:tcPr>
            <w:tcW w:w="1908" w:type="dxa"/>
            <w:vAlign w:val="center"/>
          </w:tcPr>
          <w:p w14:paraId="462C7BDA" w14:textId="77777777" w:rsidR="00C80719" w:rsidRPr="003C6EFE" w:rsidRDefault="00EC5128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kern w:val="0"/>
                <w:lang w:eastAsia="en-US"/>
              </w:rPr>
            </w:pPr>
            <w:r w:rsidRPr="003C6EFE">
              <w:rPr>
                <w:rFonts w:ascii="Times New Roman" w:eastAsia="宋体" w:hAnsi="Times New Roman"/>
                <w:kern w:val="0"/>
                <w:lang w:bidi="ar"/>
              </w:rPr>
              <w:t>9.4</w:t>
            </w:r>
          </w:p>
        </w:tc>
      </w:tr>
      <w:tr w:rsidR="00EC5128" w:rsidRPr="003C6EFE" w14:paraId="691984BC" w14:textId="77777777">
        <w:trPr>
          <w:trHeight w:val="340"/>
          <w:jc w:val="center"/>
        </w:trPr>
        <w:tc>
          <w:tcPr>
            <w:tcW w:w="3905" w:type="dxa"/>
            <w:gridSpan w:val="2"/>
            <w:vAlign w:val="center"/>
          </w:tcPr>
          <w:p w14:paraId="738C525C" w14:textId="77777777" w:rsidR="00C80719" w:rsidRPr="003C6EFE" w:rsidRDefault="00EC5128">
            <w:pPr>
              <w:widowControl/>
              <w:ind w:firstLineChars="0" w:firstLine="0"/>
              <w:jc w:val="left"/>
              <w:textAlignment w:val="center"/>
              <w:rPr>
                <w:rFonts w:ascii="Times New Roman" w:eastAsia="宋体" w:hAnsi="Times New Roman"/>
                <w:kern w:val="0"/>
                <w:lang w:eastAsia="en-US"/>
              </w:rPr>
            </w:pPr>
            <w:r w:rsidRPr="003C6EFE">
              <w:rPr>
                <w:rFonts w:ascii="Times New Roman" w:eastAsia="宋体" w:hAnsi="Times New Roman"/>
                <w:kern w:val="0"/>
                <w:lang w:bidi="ar"/>
              </w:rPr>
              <w:t>Average citations per document</w:t>
            </w:r>
          </w:p>
        </w:tc>
        <w:tc>
          <w:tcPr>
            <w:tcW w:w="1908" w:type="dxa"/>
            <w:vAlign w:val="center"/>
          </w:tcPr>
          <w:p w14:paraId="694076C6" w14:textId="77777777" w:rsidR="00C80719" w:rsidRPr="003C6EFE" w:rsidRDefault="00EC5128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kern w:val="0"/>
                <w:lang w:eastAsia="en-US"/>
              </w:rPr>
            </w:pPr>
            <w:r w:rsidRPr="003C6EFE">
              <w:rPr>
                <w:rFonts w:ascii="Times New Roman" w:eastAsia="宋体" w:hAnsi="Times New Roman"/>
                <w:kern w:val="0"/>
                <w:lang w:bidi="ar"/>
              </w:rPr>
              <w:t>31.74</w:t>
            </w:r>
          </w:p>
        </w:tc>
      </w:tr>
      <w:tr w:rsidR="00EC5128" w:rsidRPr="003C6EFE" w14:paraId="5C26EFAA" w14:textId="77777777">
        <w:trPr>
          <w:trHeight w:val="340"/>
          <w:jc w:val="center"/>
        </w:trPr>
        <w:tc>
          <w:tcPr>
            <w:tcW w:w="3905" w:type="dxa"/>
            <w:gridSpan w:val="2"/>
            <w:vAlign w:val="center"/>
          </w:tcPr>
          <w:p w14:paraId="13061557" w14:textId="77777777" w:rsidR="00C80719" w:rsidRPr="003C6EFE" w:rsidRDefault="00EC5128">
            <w:pPr>
              <w:widowControl/>
              <w:ind w:firstLineChars="0" w:firstLine="0"/>
              <w:jc w:val="left"/>
              <w:textAlignment w:val="center"/>
              <w:rPr>
                <w:rFonts w:ascii="Times New Roman" w:eastAsia="宋体" w:hAnsi="Times New Roman"/>
                <w:kern w:val="0"/>
                <w:lang w:eastAsia="en-US"/>
              </w:rPr>
            </w:pPr>
            <w:r w:rsidRPr="003C6EFE">
              <w:rPr>
                <w:rFonts w:ascii="Times New Roman" w:eastAsia="宋体" w:hAnsi="Times New Roman"/>
                <w:kern w:val="0"/>
                <w:lang w:bidi="ar"/>
              </w:rPr>
              <w:lastRenderedPageBreak/>
              <w:t>References</w:t>
            </w:r>
          </w:p>
        </w:tc>
        <w:tc>
          <w:tcPr>
            <w:tcW w:w="1908" w:type="dxa"/>
            <w:vAlign w:val="center"/>
          </w:tcPr>
          <w:p w14:paraId="6B6D5370" w14:textId="77777777" w:rsidR="00C80719" w:rsidRPr="003C6EFE" w:rsidRDefault="00EC5128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kern w:val="0"/>
                <w:lang w:eastAsia="en-US"/>
              </w:rPr>
            </w:pPr>
            <w:r w:rsidRPr="003C6EFE">
              <w:rPr>
                <w:rFonts w:ascii="Times New Roman" w:eastAsia="宋体" w:hAnsi="Times New Roman"/>
                <w:kern w:val="0"/>
                <w:lang w:bidi="ar"/>
              </w:rPr>
              <w:t>40471</w:t>
            </w:r>
          </w:p>
        </w:tc>
      </w:tr>
      <w:tr w:rsidR="00EC5128" w:rsidRPr="003C6EFE" w14:paraId="13CAFD38" w14:textId="77777777">
        <w:trPr>
          <w:trHeight w:val="340"/>
          <w:jc w:val="center"/>
        </w:trPr>
        <w:tc>
          <w:tcPr>
            <w:tcW w:w="5813" w:type="dxa"/>
            <w:gridSpan w:val="3"/>
            <w:vAlign w:val="center"/>
          </w:tcPr>
          <w:p w14:paraId="5CC52FE3" w14:textId="77777777" w:rsidR="00C80719" w:rsidRPr="003C6EFE" w:rsidRDefault="00EC5128">
            <w:pPr>
              <w:widowControl/>
              <w:ind w:firstLineChars="0" w:firstLine="0"/>
              <w:jc w:val="left"/>
              <w:rPr>
                <w:rFonts w:ascii="Times New Roman" w:eastAsia="宋体" w:hAnsi="Times New Roman"/>
                <w:kern w:val="0"/>
                <w:lang w:eastAsia="en-US"/>
              </w:rPr>
            </w:pPr>
            <w:r w:rsidRPr="003C6EFE">
              <w:rPr>
                <w:rFonts w:ascii="Times New Roman" w:eastAsia="宋体" w:hAnsi="Times New Roman"/>
                <w:kern w:val="0"/>
                <w:lang w:bidi="ar"/>
              </w:rPr>
              <w:t>Document contents</w:t>
            </w:r>
          </w:p>
        </w:tc>
      </w:tr>
      <w:tr w:rsidR="00EC5128" w:rsidRPr="003C6EFE" w14:paraId="2EBF750D" w14:textId="77777777">
        <w:trPr>
          <w:trHeight w:val="340"/>
          <w:jc w:val="center"/>
        </w:trPr>
        <w:tc>
          <w:tcPr>
            <w:tcW w:w="533" w:type="dxa"/>
            <w:vMerge w:val="restart"/>
            <w:vAlign w:val="center"/>
          </w:tcPr>
          <w:p w14:paraId="6D611A71" w14:textId="77777777" w:rsidR="00C80719" w:rsidRPr="003C6EFE" w:rsidRDefault="00C80719">
            <w:pPr>
              <w:widowControl/>
              <w:ind w:firstLineChars="0" w:firstLine="0"/>
              <w:jc w:val="left"/>
              <w:rPr>
                <w:rFonts w:ascii="Times New Roman" w:eastAsia="宋体" w:hAnsi="Times New Roman"/>
                <w:kern w:val="0"/>
                <w:lang w:eastAsia="en-US"/>
              </w:rPr>
            </w:pPr>
          </w:p>
        </w:tc>
        <w:tc>
          <w:tcPr>
            <w:tcW w:w="3372" w:type="dxa"/>
            <w:vAlign w:val="center"/>
          </w:tcPr>
          <w:p w14:paraId="41405DBB" w14:textId="77777777" w:rsidR="00C80719" w:rsidRPr="003C6EFE" w:rsidRDefault="00EC5128">
            <w:pPr>
              <w:widowControl/>
              <w:ind w:firstLineChars="0" w:firstLine="0"/>
              <w:jc w:val="left"/>
              <w:textAlignment w:val="center"/>
              <w:rPr>
                <w:rFonts w:ascii="Times New Roman" w:eastAsia="宋体" w:hAnsi="Times New Roman"/>
                <w:kern w:val="0"/>
                <w:lang w:eastAsia="en-US"/>
              </w:rPr>
            </w:pPr>
            <w:r w:rsidRPr="003C6EFE">
              <w:rPr>
                <w:rFonts w:ascii="Times New Roman" w:eastAsia="宋体" w:hAnsi="Times New Roman"/>
                <w:kern w:val="0"/>
                <w:lang w:bidi="ar"/>
              </w:rPr>
              <w:t>Keywords Plus (ID)</w:t>
            </w:r>
          </w:p>
        </w:tc>
        <w:tc>
          <w:tcPr>
            <w:tcW w:w="1908" w:type="dxa"/>
            <w:vAlign w:val="center"/>
          </w:tcPr>
          <w:p w14:paraId="5D58B25D" w14:textId="77777777" w:rsidR="00C80719" w:rsidRPr="003C6EFE" w:rsidRDefault="00EC5128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kern w:val="0"/>
                <w:lang w:eastAsia="en-US"/>
              </w:rPr>
            </w:pPr>
            <w:r w:rsidRPr="003C6EFE">
              <w:rPr>
                <w:rFonts w:ascii="Times New Roman" w:eastAsia="宋体" w:hAnsi="Times New Roman"/>
                <w:kern w:val="0"/>
                <w:lang w:bidi="ar"/>
              </w:rPr>
              <w:t>2693</w:t>
            </w:r>
          </w:p>
        </w:tc>
      </w:tr>
      <w:tr w:rsidR="00EC5128" w:rsidRPr="003C6EFE" w14:paraId="14172757" w14:textId="77777777">
        <w:trPr>
          <w:trHeight w:val="340"/>
          <w:jc w:val="center"/>
        </w:trPr>
        <w:tc>
          <w:tcPr>
            <w:tcW w:w="533" w:type="dxa"/>
            <w:vMerge/>
            <w:vAlign w:val="center"/>
          </w:tcPr>
          <w:p w14:paraId="01FA3058" w14:textId="77777777" w:rsidR="00C80719" w:rsidRPr="003C6EFE" w:rsidRDefault="00C80719">
            <w:pPr>
              <w:widowControl/>
              <w:ind w:firstLineChars="0" w:firstLine="0"/>
              <w:jc w:val="left"/>
              <w:rPr>
                <w:rFonts w:ascii="Times New Roman" w:eastAsia="宋体" w:hAnsi="Times New Roman"/>
                <w:kern w:val="0"/>
                <w:lang w:eastAsia="en-US"/>
              </w:rPr>
            </w:pPr>
          </w:p>
        </w:tc>
        <w:tc>
          <w:tcPr>
            <w:tcW w:w="3372" w:type="dxa"/>
            <w:vAlign w:val="center"/>
          </w:tcPr>
          <w:p w14:paraId="761D516B" w14:textId="77777777" w:rsidR="00C80719" w:rsidRPr="003C6EFE" w:rsidRDefault="00EC5128">
            <w:pPr>
              <w:widowControl/>
              <w:ind w:firstLineChars="0" w:firstLine="0"/>
              <w:jc w:val="left"/>
              <w:textAlignment w:val="center"/>
              <w:rPr>
                <w:rFonts w:ascii="Times New Roman" w:eastAsia="宋体" w:hAnsi="Times New Roman"/>
                <w:kern w:val="0"/>
                <w:lang w:eastAsia="en-US"/>
              </w:rPr>
            </w:pPr>
            <w:r w:rsidRPr="003C6EFE">
              <w:rPr>
                <w:rFonts w:ascii="Times New Roman" w:eastAsia="宋体" w:hAnsi="Times New Roman"/>
                <w:kern w:val="0"/>
                <w:lang w:bidi="ar"/>
              </w:rPr>
              <w:t>Author’s Keywords (DE)</w:t>
            </w:r>
          </w:p>
        </w:tc>
        <w:tc>
          <w:tcPr>
            <w:tcW w:w="1908" w:type="dxa"/>
            <w:vAlign w:val="center"/>
          </w:tcPr>
          <w:p w14:paraId="5DC97194" w14:textId="77777777" w:rsidR="00C80719" w:rsidRPr="003C6EFE" w:rsidRDefault="00EC5128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kern w:val="0"/>
                <w:lang w:eastAsia="en-US"/>
              </w:rPr>
            </w:pPr>
            <w:r w:rsidRPr="003C6EFE">
              <w:rPr>
                <w:rFonts w:ascii="Times New Roman" w:eastAsia="宋体" w:hAnsi="Times New Roman"/>
                <w:kern w:val="0"/>
                <w:lang w:bidi="ar"/>
              </w:rPr>
              <w:t>2318</w:t>
            </w:r>
          </w:p>
        </w:tc>
      </w:tr>
      <w:tr w:rsidR="00EC5128" w:rsidRPr="003C6EFE" w14:paraId="3D92923D" w14:textId="77777777">
        <w:trPr>
          <w:trHeight w:val="340"/>
          <w:jc w:val="center"/>
        </w:trPr>
        <w:tc>
          <w:tcPr>
            <w:tcW w:w="5813" w:type="dxa"/>
            <w:gridSpan w:val="3"/>
            <w:vAlign w:val="center"/>
          </w:tcPr>
          <w:p w14:paraId="574CEFA6" w14:textId="77777777" w:rsidR="00C80719" w:rsidRPr="003C6EFE" w:rsidRDefault="00EC5128">
            <w:pPr>
              <w:widowControl/>
              <w:ind w:firstLineChars="0" w:firstLine="0"/>
              <w:jc w:val="left"/>
              <w:rPr>
                <w:rFonts w:ascii="Times New Roman" w:eastAsia="宋体" w:hAnsi="Times New Roman"/>
                <w:kern w:val="0"/>
                <w:lang w:eastAsia="en-US"/>
              </w:rPr>
            </w:pPr>
            <w:r w:rsidRPr="003C6EFE">
              <w:rPr>
                <w:rFonts w:ascii="Times New Roman" w:eastAsia="宋体" w:hAnsi="Times New Roman"/>
                <w:kern w:val="0"/>
                <w:lang w:bidi="ar"/>
              </w:rPr>
              <w:t>Authors</w:t>
            </w:r>
          </w:p>
        </w:tc>
      </w:tr>
      <w:tr w:rsidR="00EC5128" w:rsidRPr="003C6EFE" w14:paraId="4D9CA1FF" w14:textId="77777777">
        <w:trPr>
          <w:trHeight w:val="340"/>
          <w:jc w:val="center"/>
        </w:trPr>
        <w:tc>
          <w:tcPr>
            <w:tcW w:w="533" w:type="dxa"/>
            <w:vMerge w:val="restart"/>
            <w:vAlign w:val="center"/>
          </w:tcPr>
          <w:p w14:paraId="3B010D52" w14:textId="77777777" w:rsidR="00C80719" w:rsidRPr="003C6EFE" w:rsidRDefault="00C80719">
            <w:pPr>
              <w:widowControl/>
              <w:ind w:firstLineChars="0" w:firstLine="0"/>
              <w:jc w:val="left"/>
              <w:rPr>
                <w:rFonts w:ascii="Times New Roman" w:eastAsia="宋体" w:hAnsi="Times New Roman"/>
                <w:kern w:val="0"/>
                <w:lang w:eastAsia="en-US"/>
              </w:rPr>
            </w:pPr>
          </w:p>
        </w:tc>
        <w:tc>
          <w:tcPr>
            <w:tcW w:w="3372" w:type="dxa"/>
            <w:vAlign w:val="center"/>
          </w:tcPr>
          <w:p w14:paraId="3268D07E" w14:textId="77777777" w:rsidR="00C80719" w:rsidRPr="003C6EFE" w:rsidRDefault="00EC5128">
            <w:pPr>
              <w:widowControl/>
              <w:ind w:firstLineChars="0" w:firstLine="0"/>
              <w:jc w:val="left"/>
              <w:textAlignment w:val="center"/>
              <w:rPr>
                <w:rFonts w:ascii="Times New Roman" w:eastAsia="宋体" w:hAnsi="Times New Roman"/>
                <w:kern w:val="0"/>
                <w:lang w:eastAsia="en-US"/>
              </w:rPr>
            </w:pPr>
            <w:r w:rsidRPr="003C6EFE">
              <w:rPr>
                <w:rFonts w:ascii="Times New Roman" w:eastAsia="宋体" w:hAnsi="Times New Roman"/>
                <w:kern w:val="0"/>
                <w:lang w:bidi="ar"/>
              </w:rPr>
              <w:t>Authors</w:t>
            </w:r>
          </w:p>
        </w:tc>
        <w:tc>
          <w:tcPr>
            <w:tcW w:w="1908" w:type="dxa"/>
            <w:vAlign w:val="center"/>
          </w:tcPr>
          <w:p w14:paraId="7A13331C" w14:textId="77777777" w:rsidR="00C80719" w:rsidRPr="003C6EFE" w:rsidRDefault="00EC5128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kern w:val="0"/>
                <w:lang w:eastAsia="en-US"/>
              </w:rPr>
            </w:pPr>
            <w:r w:rsidRPr="003C6EFE">
              <w:rPr>
                <w:rFonts w:ascii="Times New Roman" w:eastAsia="宋体" w:hAnsi="Times New Roman"/>
                <w:kern w:val="0"/>
                <w:lang w:bidi="ar"/>
              </w:rPr>
              <w:t>6109</w:t>
            </w:r>
          </w:p>
        </w:tc>
      </w:tr>
      <w:tr w:rsidR="00EC5128" w:rsidRPr="003C6EFE" w14:paraId="57231B26" w14:textId="77777777">
        <w:trPr>
          <w:trHeight w:val="340"/>
          <w:jc w:val="center"/>
        </w:trPr>
        <w:tc>
          <w:tcPr>
            <w:tcW w:w="533" w:type="dxa"/>
            <w:vMerge/>
            <w:vAlign w:val="center"/>
          </w:tcPr>
          <w:p w14:paraId="0CFF91FA" w14:textId="77777777" w:rsidR="00C80719" w:rsidRPr="003C6EFE" w:rsidRDefault="00C80719">
            <w:pPr>
              <w:widowControl/>
              <w:ind w:firstLineChars="0" w:firstLine="0"/>
              <w:jc w:val="left"/>
              <w:rPr>
                <w:rFonts w:ascii="Times New Roman" w:eastAsia="宋体" w:hAnsi="Times New Roman"/>
                <w:kern w:val="0"/>
                <w:lang w:eastAsia="en-US"/>
              </w:rPr>
            </w:pPr>
          </w:p>
        </w:tc>
        <w:tc>
          <w:tcPr>
            <w:tcW w:w="3372" w:type="dxa"/>
            <w:vAlign w:val="center"/>
          </w:tcPr>
          <w:p w14:paraId="438FCB3C" w14:textId="77777777" w:rsidR="00C80719" w:rsidRPr="003C6EFE" w:rsidRDefault="00EC5128">
            <w:pPr>
              <w:widowControl/>
              <w:ind w:firstLineChars="0" w:firstLine="0"/>
              <w:jc w:val="left"/>
              <w:textAlignment w:val="center"/>
              <w:rPr>
                <w:rFonts w:ascii="Times New Roman" w:eastAsia="宋体" w:hAnsi="Times New Roman"/>
                <w:kern w:val="0"/>
                <w:lang w:eastAsia="en-US"/>
              </w:rPr>
            </w:pPr>
            <w:r w:rsidRPr="003C6EFE">
              <w:rPr>
                <w:rFonts w:ascii="Times New Roman" w:eastAsia="宋体" w:hAnsi="Times New Roman"/>
                <w:kern w:val="0"/>
                <w:lang w:bidi="ar"/>
              </w:rPr>
              <w:t>Authors of single-authored docs</w:t>
            </w:r>
          </w:p>
        </w:tc>
        <w:tc>
          <w:tcPr>
            <w:tcW w:w="1908" w:type="dxa"/>
            <w:vAlign w:val="center"/>
          </w:tcPr>
          <w:p w14:paraId="7E748519" w14:textId="77777777" w:rsidR="00C80719" w:rsidRPr="003C6EFE" w:rsidRDefault="00EC5128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kern w:val="0"/>
                <w:lang w:eastAsia="en-US"/>
              </w:rPr>
            </w:pPr>
            <w:r w:rsidRPr="003C6EFE">
              <w:rPr>
                <w:rFonts w:ascii="Times New Roman" w:eastAsia="宋体" w:hAnsi="Times New Roman"/>
                <w:kern w:val="0"/>
                <w:lang w:bidi="ar"/>
              </w:rPr>
              <w:t>105</w:t>
            </w:r>
          </w:p>
        </w:tc>
      </w:tr>
      <w:tr w:rsidR="00EC5128" w:rsidRPr="003C6EFE" w14:paraId="2CBB3557" w14:textId="77777777">
        <w:trPr>
          <w:trHeight w:val="340"/>
          <w:jc w:val="center"/>
        </w:trPr>
        <w:tc>
          <w:tcPr>
            <w:tcW w:w="5813" w:type="dxa"/>
            <w:gridSpan w:val="3"/>
            <w:vAlign w:val="center"/>
          </w:tcPr>
          <w:p w14:paraId="78D55F70" w14:textId="77777777" w:rsidR="00C80719" w:rsidRPr="003C6EFE" w:rsidRDefault="00EC5128">
            <w:pPr>
              <w:widowControl/>
              <w:ind w:firstLineChars="0" w:firstLine="0"/>
              <w:jc w:val="left"/>
              <w:rPr>
                <w:rFonts w:ascii="Times New Roman" w:eastAsia="宋体" w:hAnsi="Times New Roman"/>
                <w:kern w:val="0"/>
                <w:lang w:eastAsia="en-US"/>
              </w:rPr>
            </w:pPr>
            <w:r w:rsidRPr="003C6EFE">
              <w:rPr>
                <w:rFonts w:ascii="Times New Roman" w:eastAsia="宋体" w:hAnsi="Times New Roman"/>
                <w:kern w:val="0"/>
                <w:lang w:bidi="ar"/>
              </w:rPr>
              <w:t>Authors collaboration</w:t>
            </w:r>
          </w:p>
        </w:tc>
      </w:tr>
      <w:tr w:rsidR="00EC5128" w:rsidRPr="003C6EFE" w14:paraId="0AC1662E" w14:textId="77777777">
        <w:trPr>
          <w:trHeight w:val="340"/>
          <w:jc w:val="center"/>
        </w:trPr>
        <w:tc>
          <w:tcPr>
            <w:tcW w:w="533" w:type="dxa"/>
            <w:vMerge w:val="restart"/>
            <w:vAlign w:val="center"/>
          </w:tcPr>
          <w:p w14:paraId="24FA0294" w14:textId="77777777" w:rsidR="00C80719" w:rsidRPr="003C6EFE" w:rsidRDefault="00C80719">
            <w:pPr>
              <w:widowControl/>
              <w:ind w:firstLineChars="0" w:firstLine="0"/>
              <w:jc w:val="left"/>
              <w:rPr>
                <w:rFonts w:ascii="Times New Roman" w:eastAsia="宋体" w:hAnsi="Times New Roman"/>
                <w:kern w:val="0"/>
                <w:lang w:eastAsia="en-US"/>
              </w:rPr>
            </w:pPr>
          </w:p>
        </w:tc>
        <w:tc>
          <w:tcPr>
            <w:tcW w:w="3372" w:type="dxa"/>
            <w:vAlign w:val="center"/>
          </w:tcPr>
          <w:p w14:paraId="2641B58B" w14:textId="77777777" w:rsidR="00C80719" w:rsidRPr="003C6EFE" w:rsidRDefault="00EC5128">
            <w:pPr>
              <w:widowControl/>
              <w:ind w:firstLineChars="0" w:firstLine="0"/>
              <w:jc w:val="left"/>
              <w:textAlignment w:val="center"/>
              <w:rPr>
                <w:rFonts w:ascii="Times New Roman" w:eastAsia="宋体" w:hAnsi="Times New Roman"/>
                <w:kern w:val="0"/>
                <w:lang w:eastAsia="en-US"/>
              </w:rPr>
            </w:pPr>
            <w:r w:rsidRPr="003C6EFE">
              <w:rPr>
                <w:rFonts w:ascii="Times New Roman" w:eastAsia="宋体" w:hAnsi="Times New Roman"/>
                <w:kern w:val="0"/>
                <w:lang w:bidi="ar"/>
              </w:rPr>
              <w:t>Single-authored documents</w:t>
            </w:r>
          </w:p>
        </w:tc>
        <w:tc>
          <w:tcPr>
            <w:tcW w:w="1908" w:type="dxa"/>
            <w:vAlign w:val="center"/>
          </w:tcPr>
          <w:p w14:paraId="41DE5DCD" w14:textId="77777777" w:rsidR="00C80719" w:rsidRPr="003C6EFE" w:rsidRDefault="00EC5128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kern w:val="0"/>
                <w:lang w:eastAsia="en-US"/>
              </w:rPr>
            </w:pPr>
            <w:r w:rsidRPr="003C6EFE">
              <w:rPr>
                <w:rFonts w:ascii="Times New Roman" w:eastAsia="宋体" w:hAnsi="Times New Roman"/>
                <w:kern w:val="0"/>
                <w:lang w:bidi="ar"/>
              </w:rPr>
              <w:t>137</w:t>
            </w:r>
          </w:p>
        </w:tc>
      </w:tr>
      <w:tr w:rsidR="00EC5128" w:rsidRPr="003C6EFE" w14:paraId="07070785" w14:textId="77777777">
        <w:trPr>
          <w:trHeight w:val="340"/>
          <w:jc w:val="center"/>
        </w:trPr>
        <w:tc>
          <w:tcPr>
            <w:tcW w:w="533" w:type="dxa"/>
            <w:vMerge/>
            <w:vAlign w:val="center"/>
          </w:tcPr>
          <w:p w14:paraId="3879AAFC" w14:textId="77777777" w:rsidR="00C80719" w:rsidRPr="003C6EFE" w:rsidRDefault="00C80719">
            <w:pPr>
              <w:widowControl/>
              <w:ind w:firstLineChars="0" w:firstLine="0"/>
              <w:jc w:val="left"/>
              <w:rPr>
                <w:rFonts w:ascii="Times New Roman" w:eastAsia="宋体" w:hAnsi="Times New Roman"/>
                <w:kern w:val="0"/>
                <w:lang w:eastAsia="en-US"/>
              </w:rPr>
            </w:pPr>
          </w:p>
        </w:tc>
        <w:tc>
          <w:tcPr>
            <w:tcW w:w="3372" w:type="dxa"/>
            <w:vAlign w:val="center"/>
          </w:tcPr>
          <w:p w14:paraId="2EA148D5" w14:textId="77777777" w:rsidR="00C80719" w:rsidRPr="003C6EFE" w:rsidRDefault="00EC5128">
            <w:pPr>
              <w:widowControl/>
              <w:ind w:firstLineChars="0" w:firstLine="0"/>
              <w:jc w:val="left"/>
              <w:textAlignment w:val="center"/>
              <w:rPr>
                <w:rFonts w:ascii="Times New Roman" w:eastAsia="宋体" w:hAnsi="Times New Roman"/>
                <w:kern w:val="0"/>
                <w:lang w:eastAsia="en-US"/>
              </w:rPr>
            </w:pPr>
            <w:r w:rsidRPr="003C6EFE">
              <w:rPr>
                <w:rFonts w:ascii="Times New Roman" w:eastAsia="宋体" w:hAnsi="Times New Roman"/>
                <w:kern w:val="0"/>
                <w:lang w:bidi="ar"/>
              </w:rPr>
              <w:t>Co-Authors per document</w:t>
            </w:r>
          </w:p>
        </w:tc>
        <w:tc>
          <w:tcPr>
            <w:tcW w:w="1908" w:type="dxa"/>
            <w:vAlign w:val="center"/>
          </w:tcPr>
          <w:p w14:paraId="7C73F18F" w14:textId="77777777" w:rsidR="00C80719" w:rsidRPr="003C6EFE" w:rsidRDefault="00EC5128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kern w:val="0"/>
                <w:lang w:eastAsia="en-US"/>
              </w:rPr>
            </w:pPr>
            <w:r w:rsidRPr="003C6EFE">
              <w:rPr>
                <w:rFonts w:ascii="Times New Roman" w:eastAsia="宋体" w:hAnsi="Times New Roman"/>
                <w:kern w:val="0"/>
                <w:lang w:bidi="ar"/>
              </w:rPr>
              <w:t>6.26</w:t>
            </w:r>
          </w:p>
        </w:tc>
      </w:tr>
      <w:tr w:rsidR="00EC5128" w:rsidRPr="003C6EFE" w14:paraId="121EDA6D" w14:textId="77777777">
        <w:trPr>
          <w:trHeight w:val="340"/>
          <w:jc w:val="center"/>
        </w:trPr>
        <w:tc>
          <w:tcPr>
            <w:tcW w:w="533" w:type="dxa"/>
            <w:vMerge/>
            <w:vAlign w:val="center"/>
          </w:tcPr>
          <w:p w14:paraId="33B82381" w14:textId="77777777" w:rsidR="00C80719" w:rsidRPr="003C6EFE" w:rsidRDefault="00C80719">
            <w:pPr>
              <w:widowControl/>
              <w:ind w:firstLineChars="0" w:firstLine="0"/>
              <w:jc w:val="left"/>
              <w:rPr>
                <w:rFonts w:ascii="Times New Roman" w:eastAsia="宋体" w:hAnsi="Times New Roman"/>
                <w:kern w:val="0"/>
                <w:lang w:eastAsia="en-US"/>
              </w:rPr>
            </w:pPr>
          </w:p>
        </w:tc>
        <w:tc>
          <w:tcPr>
            <w:tcW w:w="3372" w:type="dxa"/>
            <w:vAlign w:val="center"/>
          </w:tcPr>
          <w:p w14:paraId="3A36C974" w14:textId="77777777" w:rsidR="00C80719" w:rsidRPr="003C6EFE" w:rsidRDefault="00EC5128">
            <w:pPr>
              <w:widowControl/>
              <w:ind w:firstLineChars="0" w:firstLine="0"/>
              <w:jc w:val="left"/>
              <w:textAlignment w:val="center"/>
              <w:rPr>
                <w:rFonts w:ascii="Times New Roman" w:eastAsia="宋体" w:hAnsi="Times New Roman"/>
                <w:kern w:val="0"/>
                <w:lang w:eastAsia="en-US"/>
              </w:rPr>
            </w:pPr>
            <w:r w:rsidRPr="003C6EFE">
              <w:rPr>
                <w:rFonts w:ascii="Times New Roman" w:eastAsia="宋体" w:hAnsi="Times New Roman"/>
                <w:kern w:val="0"/>
                <w:lang w:bidi="ar"/>
              </w:rPr>
              <w:t>International co-authorships %</w:t>
            </w:r>
          </w:p>
        </w:tc>
        <w:tc>
          <w:tcPr>
            <w:tcW w:w="1908" w:type="dxa"/>
            <w:vAlign w:val="center"/>
          </w:tcPr>
          <w:p w14:paraId="62DB4CD1" w14:textId="77777777" w:rsidR="00C80719" w:rsidRPr="003C6EFE" w:rsidRDefault="00EC5128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kern w:val="0"/>
                <w:lang w:eastAsia="en-US"/>
              </w:rPr>
            </w:pPr>
            <w:r w:rsidRPr="003C6EFE">
              <w:rPr>
                <w:rFonts w:ascii="Times New Roman" w:eastAsia="宋体" w:hAnsi="Times New Roman"/>
                <w:kern w:val="0"/>
                <w:lang w:bidi="ar"/>
              </w:rPr>
              <w:t>19.22</w:t>
            </w:r>
          </w:p>
        </w:tc>
      </w:tr>
      <w:tr w:rsidR="00EC5128" w:rsidRPr="003C6EFE" w14:paraId="6B34188A" w14:textId="77777777">
        <w:trPr>
          <w:trHeight w:val="340"/>
          <w:jc w:val="center"/>
        </w:trPr>
        <w:tc>
          <w:tcPr>
            <w:tcW w:w="5813" w:type="dxa"/>
            <w:gridSpan w:val="3"/>
            <w:vAlign w:val="center"/>
          </w:tcPr>
          <w:p w14:paraId="44AE3BAC" w14:textId="77777777" w:rsidR="00C80719" w:rsidRPr="003C6EFE" w:rsidRDefault="00EC5128">
            <w:pPr>
              <w:widowControl/>
              <w:ind w:firstLineChars="0" w:firstLine="0"/>
              <w:jc w:val="left"/>
              <w:rPr>
                <w:rFonts w:ascii="Times New Roman" w:eastAsia="宋体" w:hAnsi="Times New Roman"/>
                <w:kern w:val="0"/>
                <w:lang w:eastAsia="en-US"/>
              </w:rPr>
            </w:pPr>
            <w:r w:rsidRPr="003C6EFE">
              <w:rPr>
                <w:rFonts w:ascii="Times New Roman" w:eastAsia="宋体" w:hAnsi="Times New Roman"/>
                <w:kern w:val="0"/>
                <w:lang w:bidi="ar"/>
              </w:rPr>
              <w:t>Document types</w:t>
            </w:r>
          </w:p>
        </w:tc>
      </w:tr>
      <w:tr w:rsidR="00EC5128" w:rsidRPr="003C6EFE" w14:paraId="116D1ABD" w14:textId="77777777">
        <w:trPr>
          <w:trHeight w:val="340"/>
          <w:jc w:val="center"/>
        </w:trPr>
        <w:tc>
          <w:tcPr>
            <w:tcW w:w="533" w:type="dxa"/>
            <w:vMerge w:val="restart"/>
            <w:vAlign w:val="center"/>
          </w:tcPr>
          <w:p w14:paraId="489E44EB" w14:textId="77777777" w:rsidR="00C80719" w:rsidRPr="003C6EFE" w:rsidRDefault="00C80719">
            <w:pPr>
              <w:widowControl/>
              <w:ind w:firstLineChars="0" w:firstLine="0"/>
              <w:jc w:val="left"/>
              <w:rPr>
                <w:rFonts w:ascii="Times New Roman" w:eastAsia="宋体" w:hAnsi="Times New Roman"/>
                <w:kern w:val="0"/>
                <w:lang w:eastAsia="en-US"/>
              </w:rPr>
            </w:pPr>
          </w:p>
        </w:tc>
        <w:tc>
          <w:tcPr>
            <w:tcW w:w="3372" w:type="dxa"/>
            <w:vAlign w:val="center"/>
          </w:tcPr>
          <w:p w14:paraId="7AC6BCAA" w14:textId="77777777" w:rsidR="00C80719" w:rsidRPr="003C6EFE" w:rsidRDefault="00EC5128">
            <w:pPr>
              <w:widowControl/>
              <w:ind w:firstLineChars="0" w:firstLine="0"/>
              <w:jc w:val="left"/>
              <w:textAlignment w:val="center"/>
              <w:rPr>
                <w:rFonts w:ascii="Times New Roman" w:eastAsia="宋体" w:hAnsi="Times New Roman"/>
                <w:kern w:val="0"/>
                <w:lang w:eastAsia="en-US"/>
              </w:rPr>
            </w:pPr>
            <w:r w:rsidRPr="003C6EFE">
              <w:rPr>
                <w:rFonts w:ascii="Times New Roman" w:eastAsia="宋体" w:hAnsi="Times New Roman"/>
                <w:kern w:val="0"/>
                <w:lang w:bidi="ar"/>
              </w:rPr>
              <w:t>Article</w:t>
            </w:r>
          </w:p>
        </w:tc>
        <w:tc>
          <w:tcPr>
            <w:tcW w:w="1908" w:type="dxa"/>
            <w:vAlign w:val="center"/>
          </w:tcPr>
          <w:p w14:paraId="3540C908" w14:textId="77777777" w:rsidR="00C80719" w:rsidRPr="003C6EFE" w:rsidRDefault="00EC5128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kern w:val="0"/>
                <w:lang w:eastAsia="en-US"/>
              </w:rPr>
            </w:pPr>
            <w:r w:rsidRPr="003C6EFE">
              <w:rPr>
                <w:rFonts w:ascii="Times New Roman" w:eastAsia="宋体" w:hAnsi="Times New Roman"/>
                <w:kern w:val="0"/>
                <w:lang w:bidi="ar"/>
              </w:rPr>
              <w:t>1120</w:t>
            </w:r>
          </w:p>
        </w:tc>
      </w:tr>
      <w:tr w:rsidR="00EC5128" w:rsidRPr="003C6EFE" w14:paraId="574898E9" w14:textId="77777777">
        <w:trPr>
          <w:trHeight w:val="340"/>
          <w:jc w:val="center"/>
        </w:trPr>
        <w:tc>
          <w:tcPr>
            <w:tcW w:w="533" w:type="dxa"/>
            <w:vMerge/>
            <w:vAlign w:val="center"/>
          </w:tcPr>
          <w:p w14:paraId="21A78E8B" w14:textId="77777777" w:rsidR="00C80719" w:rsidRPr="003C6EFE" w:rsidRDefault="00C80719">
            <w:pPr>
              <w:widowControl/>
              <w:ind w:firstLineChars="0" w:firstLine="0"/>
              <w:jc w:val="left"/>
              <w:rPr>
                <w:rFonts w:ascii="Times New Roman" w:eastAsia="宋体" w:hAnsi="Times New Roman"/>
                <w:kern w:val="0"/>
                <w:lang w:eastAsia="en-US"/>
              </w:rPr>
            </w:pPr>
          </w:p>
        </w:tc>
        <w:tc>
          <w:tcPr>
            <w:tcW w:w="3372" w:type="dxa"/>
            <w:vAlign w:val="center"/>
          </w:tcPr>
          <w:p w14:paraId="341421B8" w14:textId="77777777" w:rsidR="00C80719" w:rsidRPr="003C6EFE" w:rsidRDefault="00EC5128">
            <w:pPr>
              <w:widowControl/>
              <w:ind w:firstLineChars="0" w:firstLine="0"/>
              <w:jc w:val="left"/>
              <w:textAlignment w:val="center"/>
              <w:rPr>
                <w:rFonts w:ascii="Times New Roman" w:eastAsia="宋体" w:hAnsi="Times New Roman"/>
                <w:kern w:val="0"/>
                <w:lang w:eastAsia="en-US"/>
              </w:rPr>
            </w:pPr>
            <w:r w:rsidRPr="003C6EFE">
              <w:rPr>
                <w:rFonts w:ascii="Times New Roman" w:eastAsia="宋体" w:hAnsi="Times New Roman"/>
                <w:kern w:val="0"/>
                <w:lang w:bidi="ar"/>
              </w:rPr>
              <w:t>Article; book chapter</w:t>
            </w:r>
          </w:p>
        </w:tc>
        <w:tc>
          <w:tcPr>
            <w:tcW w:w="1908" w:type="dxa"/>
            <w:vAlign w:val="center"/>
          </w:tcPr>
          <w:p w14:paraId="035E64AB" w14:textId="77777777" w:rsidR="00C80719" w:rsidRPr="003C6EFE" w:rsidRDefault="00EC5128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kern w:val="0"/>
                <w:lang w:eastAsia="en-US"/>
              </w:rPr>
            </w:pPr>
            <w:r w:rsidRPr="003C6EFE">
              <w:rPr>
                <w:rFonts w:ascii="Times New Roman" w:eastAsia="宋体" w:hAnsi="Times New Roman"/>
                <w:kern w:val="0"/>
                <w:lang w:bidi="ar"/>
              </w:rPr>
              <w:t>3</w:t>
            </w:r>
          </w:p>
        </w:tc>
      </w:tr>
      <w:tr w:rsidR="00EC5128" w:rsidRPr="003C6EFE" w14:paraId="228ECD49" w14:textId="77777777">
        <w:trPr>
          <w:trHeight w:val="340"/>
          <w:jc w:val="center"/>
        </w:trPr>
        <w:tc>
          <w:tcPr>
            <w:tcW w:w="533" w:type="dxa"/>
            <w:vMerge/>
            <w:vAlign w:val="center"/>
          </w:tcPr>
          <w:p w14:paraId="171F039B" w14:textId="77777777" w:rsidR="00C80719" w:rsidRPr="003C6EFE" w:rsidRDefault="00C80719">
            <w:pPr>
              <w:widowControl/>
              <w:ind w:firstLineChars="0" w:firstLine="0"/>
              <w:jc w:val="left"/>
              <w:rPr>
                <w:rFonts w:ascii="Times New Roman" w:eastAsia="宋体" w:hAnsi="Times New Roman"/>
                <w:kern w:val="0"/>
                <w:lang w:eastAsia="en-US"/>
              </w:rPr>
            </w:pPr>
          </w:p>
        </w:tc>
        <w:tc>
          <w:tcPr>
            <w:tcW w:w="3372" w:type="dxa"/>
            <w:vAlign w:val="center"/>
          </w:tcPr>
          <w:p w14:paraId="1BDA066F" w14:textId="77777777" w:rsidR="00C80719" w:rsidRPr="003C6EFE" w:rsidRDefault="00EC5128">
            <w:pPr>
              <w:widowControl/>
              <w:ind w:firstLineChars="0" w:firstLine="0"/>
              <w:jc w:val="left"/>
              <w:textAlignment w:val="center"/>
              <w:rPr>
                <w:rFonts w:ascii="Times New Roman" w:eastAsia="宋体" w:hAnsi="Times New Roman"/>
                <w:kern w:val="0"/>
                <w:lang w:eastAsia="en-US"/>
              </w:rPr>
            </w:pPr>
            <w:r w:rsidRPr="003C6EFE">
              <w:rPr>
                <w:rFonts w:ascii="Times New Roman" w:eastAsia="宋体" w:hAnsi="Times New Roman"/>
                <w:kern w:val="0"/>
                <w:lang w:bidi="ar"/>
              </w:rPr>
              <w:t>Article; early access</w:t>
            </w:r>
          </w:p>
        </w:tc>
        <w:tc>
          <w:tcPr>
            <w:tcW w:w="1908" w:type="dxa"/>
            <w:vAlign w:val="center"/>
          </w:tcPr>
          <w:p w14:paraId="1635A1D9" w14:textId="77777777" w:rsidR="00C80719" w:rsidRPr="003C6EFE" w:rsidRDefault="00EC5128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kern w:val="0"/>
                <w:lang w:eastAsia="en-US"/>
              </w:rPr>
            </w:pPr>
            <w:r w:rsidRPr="003C6EFE">
              <w:rPr>
                <w:rFonts w:ascii="Times New Roman" w:eastAsia="宋体" w:hAnsi="Times New Roman"/>
                <w:kern w:val="0"/>
                <w:lang w:bidi="ar"/>
              </w:rPr>
              <w:t>9</w:t>
            </w:r>
          </w:p>
        </w:tc>
      </w:tr>
      <w:tr w:rsidR="00EC5128" w:rsidRPr="003C6EFE" w14:paraId="44365346" w14:textId="77777777">
        <w:trPr>
          <w:trHeight w:val="340"/>
          <w:jc w:val="center"/>
        </w:trPr>
        <w:tc>
          <w:tcPr>
            <w:tcW w:w="533" w:type="dxa"/>
            <w:vMerge/>
            <w:vAlign w:val="center"/>
          </w:tcPr>
          <w:p w14:paraId="5B663FFC" w14:textId="77777777" w:rsidR="00C80719" w:rsidRPr="003C6EFE" w:rsidRDefault="00C80719">
            <w:pPr>
              <w:widowControl/>
              <w:ind w:firstLineChars="0" w:firstLine="0"/>
              <w:jc w:val="left"/>
              <w:rPr>
                <w:rFonts w:ascii="Times New Roman" w:eastAsia="宋体" w:hAnsi="Times New Roman"/>
                <w:kern w:val="0"/>
                <w:lang w:eastAsia="en-US"/>
              </w:rPr>
            </w:pPr>
          </w:p>
        </w:tc>
        <w:tc>
          <w:tcPr>
            <w:tcW w:w="3372" w:type="dxa"/>
            <w:vAlign w:val="center"/>
          </w:tcPr>
          <w:p w14:paraId="7CB197E9" w14:textId="77777777" w:rsidR="00C80719" w:rsidRPr="003C6EFE" w:rsidRDefault="00EC5128">
            <w:pPr>
              <w:widowControl/>
              <w:ind w:firstLineChars="0" w:firstLine="0"/>
              <w:jc w:val="left"/>
              <w:textAlignment w:val="center"/>
              <w:rPr>
                <w:rFonts w:ascii="Times New Roman" w:eastAsia="宋体" w:hAnsi="Times New Roman"/>
                <w:kern w:val="0"/>
                <w:lang w:eastAsia="en-US"/>
              </w:rPr>
            </w:pPr>
            <w:r w:rsidRPr="003C6EFE">
              <w:rPr>
                <w:rFonts w:ascii="Times New Roman" w:eastAsia="宋体" w:hAnsi="Times New Roman"/>
                <w:kern w:val="0"/>
                <w:lang w:bidi="ar"/>
              </w:rPr>
              <w:t>Article; proceedings paper</w:t>
            </w:r>
          </w:p>
        </w:tc>
        <w:tc>
          <w:tcPr>
            <w:tcW w:w="1908" w:type="dxa"/>
            <w:vAlign w:val="center"/>
          </w:tcPr>
          <w:p w14:paraId="441DBF07" w14:textId="77777777" w:rsidR="00C80719" w:rsidRPr="003C6EFE" w:rsidRDefault="00EC5128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kern w:val="0"/>
                <w:lang w:eastAsia="en-US"/>
              </w:rPr>
            </w:pPr>
            <w:r w:rsidRPr="003C6EFE">
              <w:rPr>
                <w:rFonts w:ascii="Times New Roman" w:eastAsia="宋体" w:hAnsi="Times New Roman"/>
                <w:kern w:val="0"/>
                <w:lang w:bidi="ar"/>
              </w:rPr>
              <w:t>29</w:t>
            </w:r>
          </w:p>
        </w:tc>
      </w:tr>
      <w:tr w:rsidR="00EC5128" w:rsidRPr="003C6EFE" w14:paraId="205E925C" w14:textId="77777777">
        <w:trPr>
          <w:trHeight w:val="340"/>
          <w:jc w:val="center"/>
        </w:trPr>
        <w:tc>
          <w:tcPr>
            <w:tcW w:w="533" w:type="dxa"/>
            <w:vMerge/>
            <w:vAlign w:val="center"/>
          </w:tcPr>
          <w:p w14:paraId="73257533" w14:textId="77777777" w:rsidR="00C80719" w:rsidRPr="003C6EFE" w:rsidRDefault="00C80719">
            <w:pPr>
              <w:widowControl/>
              <w:ind w:firstLineChars="0" w:firstLine="0"/>
              <w:jc w:val="left"/>
              <w:rPr>
                <w:rFonts w:ascii="Times New Roman" w:eastAsia="宋体" w:hAnsi="Times New Roman"/>
                <w:kern w:val="0"/>
                <w:lang w:eastAsia="en-US"/>
              </w:rPr>
            </w:pPr>
          </w:p>
        </w:tc>
        <w:tc>
          <w:tcPr>
            <w:tcW w:w="3372" w:type="dxa"/>
            <w:vAlign w:val="center"/>
          </w:tcPr>
          <w:p w14:paraId="7F0E1E62" w14:textId="77777777" w:rsidR="00C80719" w:rsidRPr="003C6EFE" w:rsidRDefault="00EC5128">
            <w:pPr>
              <w:widowControl/>
              <w:ind w:firstLineChars="0" w:firstLine="0"/>
              <w:jc w:val="left"/>
              <w:textAlignment w:val="center"/>
              <w:rPr>
                <w:rFonts w:ascii="Times New Roman" w:eastAsia="宋体" w:hAnsi="Times New Roman"/>
                <w:kern w:val="0"/>
                <w:lang w:eastAsia="en-US"/>
              </w:rPr>
            </w:pPr>
            <w:r w:rsidRPr="003C6EFE">
              <w:rPr>
                <w:rFonts w:ascii="Times New Roman" w:eastAsia="宋体" w:hAnsi="Times New Roman"/>
                <w:kern w:val="0"/>
                <w:lang w:bidi="ar"/>
              </w:rPr>
              <w:t>Review</w:t>
            </w:r>
          </w:p>
        </w:tc>
        <w:tc>
          <w:tcPr>
            <w:tcW w:w="1908" w:type="dxa"/>
            <w:vAlign w:val="center"/>
          </w:tcPr>
          <w:p w14:paraId="5BB0955A" w14:textId="77777777" w:rsidR="00C80719" w:rsidRPr="003C6EFE" w:rsidRDefault="00EC5128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kern w:val="0"/>
                <w:lang w:eastAsia="en-US"/>
              </w:rPr>
            </w:pPr>
            <w:r w:rsidRPr="003C6EFE">
              <w:rPr>
                <w:rFonts w:ascii="Times New Roman" w:eastAsia="宋体" w:hAnsi="Times New Roman"/>
                <w:kern w:val="0"/>
                <w:lang w:bidi="ar"/>
              </w:rPr>
              <w:t>390</w:t>
            </w:r>
          </w:p>
        </w:tc>
      </w:tr>
      <w:tr w:rsidR="00EC5128" w:rsidRPr="003C6EFE" w14:paraId="621932A5" w14:textId="77777777">
        <w:trPr>
          <w:trHeight w:val="340"/>
          <w:jc w:val="center"/>
        </w:trPr>
        <w:tc>
          <w:tcPr>
            <w:tcW w:w="533" w:type="dxa"/>
            <w:vMerge/>
            <w:vAlign w:val="center"/>
          </w:tcPr>
          <w:p w14:paraId="6721A624" w14:textId="77777777" w:rsidR="00C80719" w:rsidRPr="003C6EFE" w:rsidRDefault="00C80719">
            <w:pPr>
              <w:widowControl/>
              <w:ind w:firstLineChars="0" w:firstLine="0"/>
              <w:jc w:val="left"/>
              <w:rPr>
                <w:rFonts w:ascii="Times New Roman" w:eastAsia="宋体" w:hAnsi="Times New Roman"/>
                <w:kern w:val="0"/>
                <w:lang w:eastAsia="en-US"/>
              </w:rPr>
            </w:pPr>
          </w:p>
        </w:tc>
        <w:tc>
          <w:tcPr>
            <w:tcW w:w="3372" w:type="dxa"/>
            <w:vAlign w:val="center"/>
          </w:tcPr>
          <w:p w14:paraId="10EFA14D" w14:textId="77777777" w:rsidR="00C80719" w:rsidRPr="003C6EFE" w:rsidRDefault="00EC5128">
            <w:pPr>
              <w:widowControl/>
              <w:ind w:firstLineChars="0" w:firstLine="0"/>
              <w:jc w:val="left"/>
              <w:textAlignment w:val="center"/>
              <w:rPr>
                <w:rFonts w:ascii="Times New Roman" w:eastAsia="宋体" w:hAnsi="Times New Roman"/>
                <w:kern w:val="0"/>
                <w:lang w:eastAsia="en-US"/>
              </w:rPr>
            </w:pPr>
            <w:r w:rsidRPr="003C6EFE">
              <w:rPr>
                <w:rFonts w:ascii="Times New Roman" w:eastAsia="宋体" w:hAnsi="Times New Roman"/>
                <w:kern w:val="0"/>
                <w:lang w:bidi="ar"/>
              </w:rPr>
              <w:t>Review; book chapter</w:t>
            </w:r>
          </w:p>
        </w:tc>
        <w:tc>
          <w:tcPr>
            <w:tcW w:w="1908" w:type="dxa"/>
            <w:vAlign w:val="center"/>
          </w:tcPr>
          <w:p w14:paraId="540BC1DE" w14:textId="77777777" w:rsidR="00C80719" w:rsidRPr="003C6EFE" w:rsidRDefault="00EC5128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kern w:val="0"/>
                <w:lang w:eastAsia="en-US"/>
              </w:rPr>
            </w:pPr>
            <w:r w:rsidRPr="003C6EFE">
              <w:rPr>
                <w:rFonts w:ascii="Times New Roman" w:eastAsia="宋体" w:hAnsi="Times New Roman"/>
                <w:kern w:val="0"/>
                <w:lang w:bidi="ar"/>
              </w:rPr>
              <w:t>7</w:t>
            </w:r>
          </w:p>
        </w:tc>
      </w:tr>
      <w:tr w:rsidR="00EC5128" w:rsidRPr="003C6EFE" w14:paraId="35DCC527" w14:textId="77777777">
        <w:trPr>
          <w:trHeight w:val="340"/>
          <w:jc w:val="center"/>
        </w:trPr>
        <w:tc>
          <w:tcPr>
            <w:tcW w:w="533" w:type="dxa"/>
            <w:vMerge/>
            <w:vAlign w:val="center"/>
          </w:tcPr>
          <w:p w14:paraId="7BB8CB57" w14:textId="77777777" w:rsidR="00C80719" w:rsidRPr="003C6EFE" w:rsidRDefault="00C80719">
            <w:pPr>
              <w:widowControl/>
              <w:ind w:firstLineChars="0" w:firstLine="0"/>
              <w:jc w:val="left"/>
              <w:rPr>
                <w:rFonts w:ascii="Times New Roman" w:eastAsia="宋体" w:hAnsi="Times New Roman"/>
                <w:kern w:val="0"/>
                <w:lang w:eastAsia="en-US"/>
              </w:rPr>
            </w:pPr>
          </w:p>
        </w:tc>
        <w:tc>
          <w:tcPr>
            <w:tcW w:w="3372" w:type="dxa"/>
            <w:vAlign w:val="center"/>
          </w:tcPr>
          <w:p w14:paraId="7B5DBBEB" w14:textId="77777777" w:rsidR="00C80719" w:rsidRPr="003C6EFE" w:rsidRDefault="00EC5128">
            <w:pPr>
              <w:widowControl/>
              <w:ind w:firstLineChars="0" w:firstLine="0"/>
              <w:jc w:val="left"/>
              <w:textAlignment w:val="center"/>
              <w:rPr>
                <w:rFonts w:ascii="Times New Roman" w:eastAsia="宋体" w:hAnsi="Times New Roman"/>
                <w:kern w:val="0"/>
                <w:lang w:eastAsia="en-US"/>
              </w:rPr>
            </w:pPr>
            <w:r w:rsidRPr="003C6EFE">
              <w:rPr>
                <w:rFonts w:ascii="Times New Roman" w:eastAsia="宋体" w:hAnsi="Times New Roman"/>
                <w:kern w:val="0"/>
                <w:lang w:bidi="ar"/>
              </w:rPr>
              <w:t>Review; early access</w:t>
            </w:r>
          </w:p>
        </w:tc>
        <w:tc>
          <w:tcPr>
            <w:tcW w:w="1908" w:type="dxa"/>
            <w:vAlign w:val="center"/>
          </w:tcPr>
          <w:p w14:paraId="55FF1530" w14:textId="77777777" w:rsidR="00C80719" w:rsidRPr="003C6EFE" w:rsidRDefault="00EC5128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kern w:val="0"/>
                <w:lang w:eastAsia="en-US"/>
              </w:rPr>
            </w:pPr>
            <w:r w:rsidRPr="003C6EFE">
              <w:rPr>
                <w:rFonts w:ascii="Times New Roman" w:eastAsia="宋体" w:hAnsi="Times New Roman"/>
                <w:kern w:val="0"/>
                <w:lang w:bidi="ar"/>
              </w:rPr>
              <w:t>3</w:t>
            </w:r>
          </w:p>
        </w:tc>
      </w:tr>
    </w:tbl>
    <w:p w14:paraId="71844687" w14:textId="77777777" w:rsidR="00C80719" w:rsidRPr="003C6EFE" w:rsidRDefault="00EC5128">
      <w:pPr>
        <w:pStyle w:val="aff9"/>
        <w:rPr>
          <w:color w:val="auto"/>
        </w:rPr>
      </w:pPr>
      <w:r w:rsidRPr="003C6EFE">
        <w:rPr>
          <w:color w:val="auto"/>
          <w:lang w:val="en-GB"/>
        </w:rPr>
        <w:t>ID</w:t>
      </w:r>
      <w:r w:rsidRPr="003C6EFE">
        <w:rPr>
          <w:color w:val="auto"/>
        </w:rPr>
        <w:t xml:space="preserve">: </w:t>
      </w:r>
      <w:r w:rsidRPr="003C6EFE">
        <w:rPr>
          <w:color w:val="auto"/>
          <w:lang w:val="en-GB"/>
        </w:rPr>
        <w:t>the frequency distribution of authors’ keywords</w:t>
      </w:r>
      <w:r w:rsidRPr="003C6EFE">
        <w:rPr>
          <w:color w:val="auto"/>
        </w:rPr>
        <w:t xml:space="preserve">; </w:t>
      </w:r>
      <w:r w:rsidRPr="003C6EFE">
        <w:rPr>
          <w:color w:val="auto"/>
          <w:lang w:val="en-GB"/>
        </w:rPr>
        <w:t>D</w:t>
      </w:r>
      <w:r w:rsidRPr="003C6EFE">
        <w:rPr>
          <w:color w:val="auto"/>
        </w:rPr>
        <w:t>E</w:t>
      </w:r>
      <w:r w:rsidRPr="003C6EFE">
        <w:rPr>
          <w:color w:val="auto"/>
          <w:lang w:val="en-GB"/>
        </w:rPr>
        <w:t>: the frequency distribution of keywords associated to the manuscript by Clarivate Analytics Web of Science database.</w:t>
      </w:r>
    </w:p>
    <w:p w14:paraId="7A928F51" w14:textId="77777777" w:rsidR="00C80719" w:rsidRPr="003C6EFE" w:rsidRDefault="00C80719">
      <w:pPr>
        <w:ind w:firstLine="420"/>
        <w:rPr>
          <w:rFonts w:eastAsia="宋体"/>
          <w:lang w:val="en-GB" w:eastAsia="en-GB"/>
        </w:rPr>
      </w:pPr>
    </w:p>
    <w:p w14:paraId="63911461" w14:textId="77777777" w:rsidR="00C80719" w:rsidRPr="003C6EFE" w:rsidRDefault="00C80719">
      <w:pPr>
        <w:ind w:firstLine="420"/>
        <w:rPr>
          <w:rFonts w:eastAsia="宋体"/>
          <w:lang w:val="en-GB" w:eastAsia="en-GB"/>
        </w:rPr>
      </w:pPr>
    </w:p>
    <w:p w14:paraId="4FC7B41D" w14:textId="77777777" w:rsidR="00C80719" w:rsidRPr="003C6EFE" w:rsidRDefault="00EC5128">
      <w:pPr>
        <w:pStyle w:val="aff8"/>
        <w:spacing w:before="307" w:after="307"/>
        <w:rPr>
          <w:color w:val="auto"/>
          <w:lang w:val="en-GB" w:eastAsia="en-GB"/>
        </w:rPr>
      </w:pPr>
      <w:r w:rsidRPr="003C6EFE">
        <w:rPr>
          <w:color w:val="auto"/>
        </w:rPr>
        <w:t>Supplementary Table</w:t>
      </w:r>
      <w:r w:rsidRPr="003C6EFE">
        <w:rPr>
          <w:bCs/>
          <w:color w:val="auto"/>
        </w:rPr>
        <w:t xml:space="preserve"> 2.</w:t>
      </w:r>
      <w:r w:rsidRPr="003C6EFE">
        <w:rPr>
          <w:color w:val="auto"/>
          <w:lang w:val="en-GB" w:eastAsia="en-GB"/>
        </w:rPr>
        <w:t xml:space="preserve"> Top 10 journals with the highest number of publications.</w:t>
      </w:r>
    </w:p>
    <w:tbl>
      <w:tblPr>
        <w:tblStyle w:val="af9"/>
        <w:tblW w:w="5509" w:type="pct"/>
        <w:jc w:val="center"/>
        <w:tblLayout w:type="fixed"/>
        <w:tblLook w:val="04A0" w:firstRow="1" w:lastRow="0" w:firstColumn="1" w:lastColumn="0" w:noHBand="0" w:noVBand="1"/>
      </w:tblPr>
      <w:tblGrid>
        <w:gridCol w:w="989"/>
        <w:gridCol w:w="3542"/>
        <w:gridCol w:w="1271"/>
        <w:gridCol w:w="1285"/>
        <w:gridCol w:w="1206"/>
        <w:gridCol w:w="797"/>
        <w:gridCol w:w="1181"/>
        <w:gridCol w:w="1018"/>
      </w:tblGrid>
      <w:tr w:rsidR="00EC5128" w:rsidRPr="003C6EFE" w14:paraId="7E0FC429" w14:textId="77777777">
        <w:trPr>
          <w:trHeight w:val="283"/>
          <w:jc w:val="center"/>
        </w:trPr>
        <w:tc>
          <w:tcPr>
            <w:tcW w:w="438" w:type="pct"/>
            <w:noWrap/>
            <w:vAlign w:val="center"/>
          </w:tcPr>
          <w:p w14:paraId="3B55A56F" w14:textId="77777777" w:rsidR="00C80719" w:rsidRPr="003C6EFE" w:rsidRDefault="00EC5128">
            <w:pPr>
              <w:ind w:firstLineChars="0" w:firstLine="0"/>
              <w:jc w:val="left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Ranking</w:t>
            </w:r>
          </w:p>
        </w:tc>
        <w:tc>
          <w:tcPr>
            <w:tcW w:w="1569" w:type="pct"/>
            <w:noWrap/>
            <w:vAlign w:val="center"/>
          </w:tcPr>
          <w:p w14:paraId="5FB8788D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Journals</w:t>
            </w:r>
          </w:p>
        </w:tc>
        <w:tc>
          <w:tcPr>
            <w:tcW w:w="563" w:type="pct"/>
            <w:noWrap/>
            <w:vAlign w:val="center"/>
          </w:tcPr>
          <w:p w14:paraId="42F5A246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Publications</w:t>
            </w:r>
          </w:p>
        </w:tc>
        <w:tc>
          <w:tcPr>
            <w:tcW w:w="569" w:type="pct"/>
            <w:noWrap/>
            <w:vAlign w:val="center"/>
          </w:tcPr>
          <w:p w14:paraId="645F243B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Percentage (%)</w:t>
            </w:r>
          </w:p>
        </w:tc>
        <w:tc>
          <w:tcPr>
            <w:tcW w:w="534" w:type="pct"/>
            <w:noWrap/>
            <w:vAlign w:val="center"/>
          </w:tcPr>
          <w:p w14:paraId="30FDCC3E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Total citations</w:t>
            </w:r>
          </w:p>
        </w:tc>
        <w:tc>
          <w:tcPr>
            <w:tcW w:w="353" w:type="pct"/>
            <w:noWrap/>
            <w:vAlign w:val="center"/>
          </w:tcPr>
          <w:p w14:paraId="13913414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H-index</w:t>
            </w:r>
          </w:p>
        </w:tc>
        <w:tc>
          <w:tcPr>
            <w:tcW w:w="523" w:type="pct"/>
            <w:noWrap/>
            <w:vAlign w:val="center"/>
          </w:tcPr>
          <w:p w14:paraId="448796AB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IF (JCR2023)</w:t>
            </w:r>
          </w:p>
        </w:tc>
        <w:tc>
          <w:tcPr>
            <w:tcW w:w="451" w:type="pct"/>
            <w:noWrap/>
            <w:vAlign w:val="center"/>
          </w:tcPr>
          <w:p w14:paraId="20ABE8D4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JIF quartile</w:t>
            </w:r>
          </w:p>
        </w:tc>
      </w:tr>
      <w:tr w:rsidR="00EC5128" w:rsidRPr="003C6EFE" w14:paraId="7025F26A" w14:textId="77777777">
        <w:trPr>
          <w:trHeight w:val="283"/>
          <w:jc w:val="center"/>
        </w:trPr>
        <w:tc>
          <w:tcPr>
            <w:tcW w:w="438" w:type="pct"/>
            <w:noWrap/>
            <w:vAlign w:val="center"/>
          </w:tcPr>
          <w:p w14:paraId="3DE54D1C" w14:textId="77777777" w:rsidR="00C80719" w:rsidRPr="003C6EFE" w:rsidRDefault="00EC5128">
            <w:pPr>
              <w:ind w:firstLineChars="0" w:firstLine="0"/>
              <w:jc w:val="left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</w:t>
            </w:r>
          </w:p>
        </w:tc>
        <w:tc>
          <w:tcPr>
            <w:tcW w:w="1569" w:type="pct"/>
            <w:noWrap/>
            <w:vAlign w:val="center"/>
          </w:tcPr>
          <w:p w14:paraId="20CBFA86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Aging Male</w:t>
            </w:r>
          </w:p>
        </w:tc>
        <w:tc>
          <w:tcPr>
            <w:tcW w:w="563" w:type="pct"/>
            <w:noWrap/>
            <w:vAlign w:val="center"/>
          </w:tcPr>
          <w:p w14:paraId="4C56A7DE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132</w:t>
            </w:r>
          </w:p>
        </w:tc>
        <w:tc>
          <w:tcPr>
            <w:tcW w:w="569" w:type="pct"/>
            <w:noWrap/>
            <w:vAlign w:val="center"/>
          </w:tcPr>
          <w:p w14:paraId="3372CA8A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8.5</w:t>
            </w:r>
          </w:p>
        </w:tc>
        <w:tc>
          <w:tcPr>
            <w:tcW w:w="534" w:type="pct"/>
            <w:noWrap/>
            <w:vAlign w:val="center"/>
          </w:tcPr>
          <w:p w14:paraId="55D0D045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2795</w:t>
            </w:r>
          </w:p>
        </w:tc>
        <w:tc>
          <w:tcPr>
            <w:tcW w:w="353" w:type="pct"/>
            <w:noWrap/>
            <w:vAlign w:val="center"/>
          </w:tcPr>
          <w:p w14:paraId="46D2D37D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29</w:t>
            </w:r>
          </w:p>
        </w:tc>
        <w:tc>
          <w:tcPr>
            <w:tcW w:w="523" w:type="pct"/>
            <w:noWrap/>
            <w:vAlign w:val="center"/>
          </w:tcPr>
          <w:p w14:paraId="210835E2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2.7</w:t>
            </w:r>
          </w:p>
        </w:tc>
        <w:tc>
          <w:tcPr>
            <w:tcW w:w="451" w:type="pct"/>
            <w:noWrap/>
            <w:vAlign w:val="center"/>
          </w:tcPr>
          <w:p w14:paraId="5307DFEA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Q3</w:t>
            </w:r>
          </w:p>
        </w:tc>
      </w:tr>
      <w:tr w:rsidR="00EC5128" w:rsidRPr="003C6EFE" w14:paraId="25062FCE" w14:textId="77777777">
        <w:trPr>
          <w:trHeight w:val="283"/>
          <w:jc w:val="center"/>
        </w:trPr>
        <w:tc>
          <w:tcPr>
            <w:tcW w:w="438" w:type="pct"/>
            <w:noWrap/>
            <w:vAlign w:val="center"/>
          </w:tcPr>
          <w:p w14:paraId="7AD1C79D" w14:textId="77777777" w:rsidR="00C80719" w:rsidRPr="003C6EFE" w:rsidRDefault="00EC5128">
            <w:pPr>
              <w:ind w:firstLineChars="0" w:firstLine="0"/>
              <w:jc w:val="left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</w:t>
            </w:r>
          </w:p>
        </w:tc>
        <w:tc>
          <w:tcPr>
            <w:tcW w:w="1569" w:type="pct"/>
            <w:noWrap/>
            <w:vAlign w:val="center"/>
          </w:tcPr>
          <w:p w14:paraId="5CE3BCA8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Journal of Sexual Medicine</w:t>
            </w:r>
          </w:p>
        </w:tc>
        <w:tc>
          <w:tcPr>
            <w:tcW w:w="563" w:type="pct"/>
            <w:noWrap/>
            <w:vAlign w:val="center"/>
          </w:tcPr>
          <w:p w14:paraId="27C96528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87</w:t>
            </w:r>
          </w:p>
        </w:tc>
        <w:tc>
          <w:tcPr>
            <w:tcW w:w="569" w:type="pct"/>
            <w:noWrap/>
            <w:vAlign w:val="center"/>
          </w:tcPr>
          <w:p w14:paraId="743A6720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5.6</w:t>
            </w:r>
          </w:p>
        </w:tc>
        <w:tc>
          <w:tcPr>
            <w:tcW w:w="534" w:type="pct"/>
            <w:noWrap/>
            <w:vAlign w:val="center"/>
          </w:tcPr>
          <w:p w14:paraId="7F932E48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3720</w:t>
            </w:r>
          </w:p>
        </w:tc>
        <w:tc>
          <w:tcPr>
            <w:tcW w:w="353" w:type="pct"/>
            <w:noWrap/>
            <w:vAlign w:val="center"/>
          </w:tcPr>
          <w:p w14:paraId="4C638381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35</w:t>
            </w:r>
          </w:p>
        </w:tc>
        <w:tc>
          <w:tcPr>
            <w:tcW w:w="523" w:type="pct"/>
            <w:noWrap/>
            <w:vAlign w:val="center"/>
          </w:tcPr>
          <w:p w14:paraId="20B8D5BD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3.3</w:t>
            </w:r>
          </w:p>
        </w:tc>
        <w:tc>
          <w:tcPr>
            <w:tcW w:w="451" w:type="pct"/>
            <w:noWrap/>
            <w:vAlign w:val="center"/>
          </w:tcPr>
          <w:p w14:paraId="6DEC8062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Q1</w:t>
            </w:r>
          </w:p>
        </w:tc>
      </w:tr>
      <w:tr w:rsidR="00EC5128" w:rsidRPr="003C6EFE" w14:paraId="4366625E" w14:textId="77777777">
        <w:trPr>
          <w:trHeight w:val="283"/>
          <w:jc w:val="center"/>
        </w:trPr>
        <w:tc>
          <w:tcPr>
            <w:tcW w:w="438" w:type="pct"/>
            <w:noWrap/>
            <w:vAlign w:val="center"/>
          </w:tcPr>
          <w:p w14:paraId="7964C394" w14:textId="77777777" w:rsidR="00C80719" w:rsidRPr="003C6EFE" w:rsidRDefault="00EC5128">
            <w:pPr>
              <w:ind w:firstLineChars="0" w:firstLine="0"/>
              <w:jc w:val="left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3</w:t>
            </w:r>
          </w:p>
        </w:tc>
        <w:tc>
          <w:tcPr>
            <w:tcW w:w="1569" w:type="pct"/>
            <w:noWrap/>
            <w:vAlign w:val="center"/>
          </w:tcPr>
          <w:p w14:paraId="29B00B7D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Andrology</w:t>
            </w:r>
          </w:p>
        </w:tc>
        <w:tc>
          <w:tcPr>
            <w:tcW w:w="563" w:type="pct"/>
            <w:noWrap/>
            <w:vAlign w:val="center"/>
          </w:tcPr>
          <w:p w14:paraId="61B584AA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40</w:t>
            </w:r>
          </w:p>
        </w:tc>
        <w:tc>
          <w:tcPr>
            <w:tcW w:w="569" w:type="pct"/>
            <w:noWrap/>
            <w:vAlign w:val="center"/>
          </w:tcPr>
          <w:p w14:paraId="0BAF47D3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2.6</w:t>
            </w:r>
          </w:p>
        </w:tc>
        <w:tc>
          <w:tcPr>
            <w:tcW w:w="534" w:type="pct"/>
            <w:noWrap/>
            <w:vAlign w:val="center"/>
          </w:tcPr>
          <w:p w14:paraId="5E6329DD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921</w:t>
            </w:r>
          </w:p>
        </w:tc>
        <w:tc>
          <w:tcPr>
            <w:tcW w:w="353" w:type="pct"/>
            <w:noWrap/>
            <w:vAlign w:val="center"/>
          </w:tcPr>
          <w:p w14:paraId="1D49F6AD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17</w:t>
            </w:r>
          </w:p>
        </w:tc>
        <w:tc>
          <w:tcPr>
            <w:tcW w:w="523" w:type="pct"/>
            <w:noWrap/>
            <w:vAlign w:val="center"/>
          </w:tcPr>
          <w:p w14:paraId="39891A33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3.2</w:t>
            </w:r>
          </w:p>
        </w:tc>
        <w:tc>
          <w:tcPr>
            <w:tcW w:w="451" w:type="pct"/>
            <w:noWrap/>
            <w:vAlign w:val="center"/>
          </w:tcPr>
          <w:p w14:paraId="5BBED7B7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Q1</w:t>
            </w:r>
          </w:p>
        </w:tc>
      </w:tr>
      <w:tr w:rsidR="00EC5128" w:rsidRPr="003C6EFE" w14:paraId="44EFB85F" w14:textId="77777777">
        <w:trPr>
          <w:trHeight w:val="283"/>
          <w:jc w:val="center"/>
        </w:trPr>
        <w:tc>
          <w:tcPr>
            <w:tcW w:w="438" w:type="pct"/>
            <w:noWrap/>
            <w:vAlign w:val="center"/>
          </w:tcPr>
          <w:p w14:paraId="49D896A6" w14:textId="77777777" w:rsidR="00C80719" w:rsidRPr="003C6EFE" w:rsidRDefault="00EC5128">
            <w:pPr>
              <w:ind w:firstLineChars="0" w:firstLine="0"/>
              <w:jc w:val="left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4</w:t>
            </w:r>
          </w:p>
        </w:tc>
        <w:tc>
          <w:tcPr>
            <w:tcW w:w="1569" w:type="pct"/>
            <w:noWrap/>
            <w:vAlign w:val="center"/>
          </w:tcPr>
          <w:p w14:paraId="15184ABB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proofErr w:type="spellStart"/>
            <w:r w:rsidRPr="003C6EFE">
              <w:rPr>
                <w:rFonts w:ascii="Times New Roman" w:eastAsia="宋体" w:hAnsi="Times New Roman"/>
                <w:lang w:bidi="ar"/>
              </w:rPr>
              <w:t>Andrologia</w:t>
            </w:r>
            <w:proofErr w:type="spellEnd"/>
          </w:p>
        </w:tc>
        <w:tc>
          <w:tcPr>
            <w:tcW w:w="563" w:type="pct"/>
            <w:noWrap/>
            <w:vAlign w:val="center"/>
          </w:tcPr>
          <w:p w14:paraId="5FF7950A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36</w:t>
            </w:r>
          </w:p>
        </w:tc>
        <w:tc>
          <w:tcPr>
            <w:tcW w:w="569" w:type="pct"/>
            <w:noWrap/>
            <w:vAlign w:val="center"/>
          </w:tcPr>
          <w:p w14:paraId="381D87CF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2.3</w:t>
            </w:r>
          </w:p>
        </w:tc>
        <w:tc>
          <w:tcPr>
            <w:tcW w:w="534" w:type="pct"/>
            <w:noWrap/>
            <w:vAlign w:val="center"/>
          </w:tcPr>
          <w:p w14:paraId="5FEFEE9B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468</w:t>
            </w:r>
          </w:p>
        </w:tc>
        <w:tc>
          <w:tcPr>
            <w:tcW w:w="353" w:type="pct"/>
            <w:noWrap/>
            <w:vAlign w:val="center"/>
          </w:tcPr>
          <w:p w14:paraId="12A1AB6B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12</w:t>
            </w:r>
          </w:p>
        </w:tc>
        <w:tc>
          <w:tcPr>
            <w:tcW w:w="523" w:type="pct"/>
            <w:noWrap/>
            <w:vAlign w:val="center"/>
          </w:tcPr>
          <w:p w14:paraId="5F39EC0E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2.1</w:t>
            </w:r>
          </w:p>
        </w:tc>
        <w:tc>
          <w:tcPr>
            <w:tcW w:w="451" w:type="pct"/>
            <w:noWrap/>
            <w:vAlign w:val="center"/>
          </w:tcPr>
          <w:p w14:paraId="4C21BA2A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Q3</w:t>
            </w:r>
          </w:p>
        </w:tc>
      </w:tr>
      <w:tr w:rsidR="00EC5128" w:rsidRPr="003C6EFE" w14:paraId="4F4D27F7" w14:textId="77777777">
        <w:trPr>
          <w:trHeight w:val="283"/>
          <w:jc w:val="center"/>
        </w:trPr>
        <w:tc>
          <w:tcPr>
            <w:tcW w:w="438" w:type="pct"/>
            <w:noWrap/>
            <w:vAlign w:val="center"/>
          </w:tcPr>
          <w:p w14:paraId="3B80E98E" w14:textId="77777777" w:rsidR="00C80719" w:rsidRPr="003C6EFE" w:rsidRDefault="00EC5128">
            <w:pPr>
              <w:ind w:firstLineChars="0" w:firstLine="0"/>
              <w:jc w:val="left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5</w:t>
            </w:r>
          </w:p>
        </w:tc>
        <w:tc>
          <w:tcPr>
            <w:tcW w:w="1569" w:type="pct"/>
            <w:noWrap/>
            <w:vAlign w:val="center"/>
          </w:tcPr>
          <w:p w14:paraId="5B8CCCA5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International Journal of Impotence Research</w:t>
            </w:r>
          </w:p>
        </w:tc>
        <w:tc>
          <w:tcPr>
            <w:tcW w:w="563" w:type="pct"/>
            <w:noWrap/>
            <w:vAlign w:val="center"/>
          </w:tcPr>
          <w:p w14:paraId="4393AA89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34</w:t>
            </w:r>
          </w:p>
        </w:tc>
        <w:tc>
          <w:tcPr>
            <w:tcW w:w="569" w:type="pct"/>
            <w:noWrap/>
            <w:vAlign w:val="center"/>
          </w:tcPr>
          <w:p w14:paraId="13022662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2.2</w:t>
            </w:r>
          </w:p>
        </w:tc>
        <w:tc>
          <w:tcPr>
            <w:tcW w:w="534" w:type="pct"/>
            <w:noWrap/>
            <w:vAlign w:val="center"/>
          </w:tcPr>
          <w:p w14:paraId="5487448F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810</w:t>
            </w:r>
          </w:p>
        </w:tc>
        <w:tc>
          <w:tcPr>
            <w:tcW w:w="353" w:type="pct"/>
            <w:noWrap/>
            <w:vAlign w:val="center"/>
          </w:tcPr>
          <w:p w14:paraId="645DFC50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17</w:t>
            </w:r>
          </w:p>
        </w:tc>
        <w:tc>
          <w:tcPr>
            <w:tcW w:w="523" w:type="pct"/>
            <w:noWrap/>
            <w:vAlign w:val="center"/>
          </w:tcPr>
          <w:p w14:paraId="04A56527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2.8</w:t>
            </w:r>
          </w:p>
        </w:tc>
        <w:tc>
          <w:tcPr>
            <w:tcW w:w="451" w:type="pct"/>
            <w:noWrap/>
            <w:vAlign w:val="center"/>
          </w:tcPr>
          <w:p w14:paraId="582645B5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Q2</w:t>
            </w:r>
          </w:p>
        </w:tc>
      </w:tr>
      <w:tr w:rsidR="00EC5128" w:rsidRPr="003C6EFE" w14:paraId="52C0B2A0" w14:textId="77777777">
        <w:trPr>
          <w:trHeight w:val="283"/>
          <w:jc w:val="center"/>
        </w:trPr>
        <w:tc>
          <w:tcPr>
            <w:tcW w:w="438" w:type="pct"/>
            <w:noWrap/>
            <w:vAlign w:val="center"/>
          </w:tcPr>
          <w:p w14:paraId="5E030831" w14:textId="77777777" w:rsidR="00C80719" w:rsidRPr="003C6EFE" w:rsidRDefault="00EC5128">
            <w:pPr>
              <w:ind w:firstLineChars="0" w:firstLine="0"/>
              <w:jc w:val="left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6</w:t>
            </w:r>
          </w:p>
        </w:tc>
        <w:tc>
          <w:tcPr>
            <w:tcW w:w="1569" w:type="pct"/>
            <w:noWrap/>
            <w:vAlign w:val="center"/>
          </w:tcPr>
          <w:p w14:paraId="355E3B5C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Asian Journal of Andrology</w:t>
            </w:r>
          </w:p>
        </w:tc>
        <w:tc>
          <w:tcPr>
            <w:tcW w:w="563" w:type="pct"/>
            <w:noWrap/>
            <w:vAlign w:val="center"/>
          </w:tcPr>
          <w:p w14:paraId="7B18000D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32</w:t>
            </w:r>
          </w:p>
        </w:tc>
        <w:tc>
          <w:tcPr>
            <w:tcW w:w="569" w:type="pct"/>
            <w:noWrap/>
            <w:vAlign w:val="center"/>
          </w:tcPr>
          <w:p w14:paraId="62C6E570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2.0</w:t>
            </w:r>
          </w:p>
        </w:tc>
        <w:tc>
          <w:tcPr>
            <w:tcW w:w="534" w:type="pct"/>
            <w:noWrap/>
            <w:vAlign w:val="center"/>
          </w:tcPr>
          <w:p w14:paraId="035CD721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1032</w:t>
            </w:r>
          </w:p>
        </w:tc>
        <w:tc>
          <w:tcPr>
            <w:tcW w:w="353" w:type="pct"/>
            <w:noWrap/>
            <w:vAlign w:val="center"/>
          </w:tcPr>
          <w:p w14:paraId="1BB5AD82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17</w:t>
            </w:r>
          </w:p>
        </w:tc>
        <w:tc>
          <w:tcPr>
            <w:tcW w:w="523" w:type="pct"/>
            <w:noWrap/>
            <w:vAlign w:val="center"/>
          </w:tcPr>
          <w:p w14:paraId="23CE27A0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3.0</w:t>
            </w:r>
          </w:p>
        </w:tc>
        <w:tc>
          <w:tcPr>
            <w:tcW w:w="451" w:type="pct"/>
            <w:noWrap/>
            <w:vAlign w:val="center"/>
          </w:tcPr>
          <w:p w14:paraId="36D2DEF8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Q2</w:t>
            </w:r>
          </w:p>
        </w:tc>
      </w:tr>
      <w:tr w:rsidR="00EC5128" w:rsidRPr="003C6EFE" w14:paraId="207B476A" w14:textId="77777777">
        <w:trPr>
          <w:trHeight w:val="283"/>
          <w:jc w:val="center"/>
        </w:trPr>
        <w:tc>
          <w:tcPr>
            <w:tcW w:w="438" w:type="pct"/>
            <w:noWrap/>
            <w:vAlign w:val="center"/>
          </w:tcPr>
          <w:p w14:paraId="4591787F" w14:textId="77777777" w:rsidR="00C80719" w:rsidRPr="003C6EFE" w:rsidRDefault="00EC5128">
            <w:pPr>
              <w:ind w:firstLineChars="0" w:firstLine="0"/>
              <w:jc w:val="left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7</w:t>
            </w:r>
          </w:p>
        </w:tc>
        <w:tc>
          <w:tcPr>
            <w:tcW w:w="1569" w:type="pct"/>
            <w:noWrap/>
            <w:vAlign w:val="center"/>
          </w:tcPr>
          <w:p w14:paraId="78C867D7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The Journal of Clinical Endocrinology &amp; Metabolism</w:t>
            </w:r>
          </w:p>
        </w:tc>
        <w:tc>
          <w:tcPr>
            <w:tcW w:w="563" w:type="pct"/>
            <w:noWrap/>
            <w:vAlign w:val="center"/>
          </w:tcPr>
          <w:p w14:paraId="3B449CCA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27</w:t>
            </w:r>
          </w:p>
        </w:tc>
        <w:tc>
          <w:tcPr>
            <w:tcW w:w="569" w:type="pct"/>
            <w:noWrap/>
            <w:vAlign w:val="center"/>
          </w:tcPr>
          <w:p w14:paraId="523FCA9F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1.7</w:t>
            </w:r>
          </w:p>
        </w:tc>
        <w:tc>
          <w:tcPr>
            <w:tcW w:w="534" w:type="pct"/>
            <w:noWrap/>
            <w:vAlign w:val="center"/>
          </w:tcPr>
          <w:p w14:paraId="744D1C69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6089</w:t>
            </w:r>
          </w:p>
        </w:tc>
        <w:tc>
          <w:tcPr>
            <w:tcW w:w="353" w:type="pct"/>
            <w:noWrap/>
            <w:vAlign w:val="center"/>
          </w:tcPr>
          <w:p w14:paraId="4D47E280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22</w:t>
            </w:r>
          </w:p>
        </w:tc>
        <w:tc>
          <w:tcPr>
            <w:tcW w:w="523" w:type="pct"/>
            <w:noWrap/>
            <w:vAlign w:val="center"/>
          </w:tcPr>
          <w:p w14:paraId="59C93A2A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5.0</w:t>
            </w:r>
          </w:p>
        </w:tc>
        <w:tc>
          <w:tcPr>
            <w:tcW w:w="451" w:type="pct"/>
            <w:noWrap/>
            <w:vAlign w:val="center"/>
          </w:tcPr>
          <w:p w14:paraId="17C94C28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Q1</w:t>
            </w:r>
          </w:p>
        </w:tc>
      </w:tr>
      <w:tr w:rsidR="00EC5128" w:rsidRPr="003C6EFE" w14:paraId="4144F239" w14:textId="77777777">
        <w:trPr>
          <w:trHeight w:val="283"/>
          <w:jc w:val="center"/>
        </w:trPr>
        <w:tc>
          <w:tcPr>
            <w:tcW w:w="438" w:type="pct"/>
            <w:noWrap/>
            <w:vAlign w:val="center"/>
          </w:tcPr>
          <w:p w14:paraId="346F7FC8" w14:textId="77777777" w:rsidR="00C80719" w:rsidRPr="003C6EFE" w:rsidRDefault="00EC5128">
            <w:pPr>
              <w:ind w:firstLineChars="0" w:firstLine="0"/>
              <w:jc w:val="left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lastRenderedPageBreak/>
              <w:t>8</w:t>
            </w:r>
          </w:p>
        </w:tc>
        <w:tc>
          <w:tcPr>
            <w:tcW w:w="1569" w:type="pct"/>
            <w:noWrap/>
            <w:vAlign w:val="center"/>
          </w:tcPr>
          <w:p w14:paraId="3485E011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Clinical Endocrinology</w:t>
            </w:r>
          </w:p>
        </w:tc>
        <w:tc>
          <w:tcPr>
            <w:tcW w:w="563" w:type="pct"/>
            <w:noWrap/>
            <w:vAlign w:val="center"/>
          </w:tcPr>
          <w:p w14:paraId="0EF1BFCD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24</w:t>
            </w:r>
          </w:p>
        </w:tc>
        <w:tc>
          <w:tcPr>
            <w:tcW w:w="569" w:type="pct"/>
            <w:noWrap/>
            <w:vAlign w:val="center"/>
          </w:tcPr>
          <w:p w14:paraId="6B57C3DB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1.5</w:t>
            </w:r>
          </w:p>
        </w:tc>
        <w:tc>
          <w:tcPr>
            <w:tcW w:w="534" w:type="pct"/>
            <w:noWrap/>
            <w:vAlign w:val="center"/>
          </w:tcPr>
          <w:p w14:paraId="2101A517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1112</w:t>
            </w:r>
          </w:p>
        </w:tc>
        <w:tc>
          <w:tcPr>
            <w:tcW w:w="353" w:type="pct"/>
            <w:noWrap/>
            <w:vAlign w:val="center"/>
          </w:tcPr>
          <w:p w14:paraId="572738FF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18</w:t>
            </w:r>
          </w:p>
        </w:tc>
        <w:tc>
          <w:tcPr>
            <w:tcW w:w="523" w:type="pct"/>
            <w:noWrap/>
            <w:vAlign w:val="center"/>
          </w:tcPr>
          <w:p w14:paraId="16C28015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3.0</w:t>
            </w:r>
          </w:p>
        </w:tc>
        <w:tc>
          <w:tcPr>
            <w:tcW w:w="451" w:type="pct"/>
            <w:noWrap/>
            <w:vAlign w:val="center"/>
          </w:tcPr>
          <w:p w14:paraId="3EB85941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Q2</w:t>
            </w:r>
          </w:p>
        </w:tc>
      </w:tr>
      <w:tr w:rsidR="00EC5128" w:rsidRPr="003C6EFE" w14:paraId="164329ED" w14:textId="77777777">
        <w:trPr>
          <w:trHeight w:val="283"/>
          <w:jc w:val="center"/>
        </w:trPr>
        <w:tc>
          <w:tcPr>
            <w:tcW w:w="438" w:type="pct"/>
            <w:noWrap/>
            <w:vAlign w:val="center"/>
          </w:tcPr>
          <w:p w14:paraId="0D0D45DC" w14:textId="77777777" w:rsidR="00C80719" w:rsidRPr="003C6EFE" w:rsidRDefault="00EC5128">
            <w:pPr>
              <w:ind w:firstLineChars="0" w:firstLine="0"/>
              <w:jc w:val="left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9</w:t>
            </w:r>
          </w:p>
        </w:tc>
        <w:tc>
          <w:tcPr>
            <w:tcW w:w="1569" w:type="pct"/>
            <w:noWrap/>
            <w:vAlign w:val="center"/>
          </w:tcPr>
          <w:p w14:paraId="513DB188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World Journal of Men’s Health</w:t>
            </w:r>
          </w:p>
        </w:tc>
        <w:tc>
          <w:tcPr>
            <w:tcW w:w="563" w:type="pct"/>
            <w:noWrap/>
            <w:vAlign w:val="center"/>
          </w:tcPr>
          <w:p w14:paraId="46D0997B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24</w:t>
            </w:r>
          </w:p>
        </w:tc>
        <w:tc>
          <w:tcPr>
            <w:tcW w:w="569" w:type="pct"/>
            <w:noWrap/>
            <w:vAlign w:val="center"/>
          </w:tcPr>
          <w:p w14:paraId="4B9CCCD0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1.5</w:t>
            </w:r>
          </w:p>
        </w:tc>
        <w:tc>
          <w:tcPr>
            <w:tcW w:w="534" w:type="pct"/>
            <w:noWrap/>
            <w:vAlign w:val="center"/>
          </w:tcPr>
          <w:p w14:paraId="596A2C31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356</w:t>
            </w:r>
          </w:p>
        </w:tc>
        <w:tc>
          <w:tcPr>
            <w:tcW w:w="353" w:type="pct"/>
            <w:noWrap/>
            <w:vAlign w:val="center"/>
          </w:tcPr>
          <w:p w14:paraId="592E2B77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12</w:t>
            </w:r>
          </w:p>
        </w:tc>
        <w:tc>
          <w:tcPr>
            <w:tcW w:w="523" w:type="pct"/>
            <w:noWrap/>
            <w:vAlign w:val="center"/>
          </w:tcPr>
          <w:p w14:paraId="5B466200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4.0</w:t>
            </w:r>
          </w:p>
        </w:tc>
        <w:tc>
          <w:tcPr>
            <w:tcW w:w="451" w:type="pct"/>
            <w:noWrap/>
            <w:vAlign w:val="center"/>
          </w:tcPr>
          <w:p w14:paraId="362A77D0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Q1</w:t>
            </w:r>
          </w:p>
        </w:tc>
      </w:tr>
      <w:tr w:rsidR="00EC5128" w:rsidRPr="003C6EFE" w14:paraId="4AA10256" w14:textId="77777777">
        <w:trPr>
          <w:trHeight w:val="283"/>
          <w:jc w:val="center"/>
        </w:trPr>
        <w:tc>
          <w:tcPr>
            <w:tcW w:w="438" w:type="pct"/>
            <w:noWrap/>
            <w:vAlign w:val="center"/>
          </w:tcPr>
          <w:p w14:paraId="29AC27E4" w14:textId="77777777" w:rsidR="00C80719" w:rsidRPr="003C6EFE" w:rsidRDefault="00EC5128">
            <w:pPr>
              <w:ind w:firstLineChars="0" w:firstLine="0"/>
              <w:jc w:val="left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10</w:t>
            </w:r>
          </w:p>
        </w:tc>
        <w:tc>
          <w:tcPr>
            <w:tcW w:w="1569" w:type="pct"/>
            <w:noWrap/>
            <w:vAlign w:val="center"/>
          </w:tcPr>
          <w:p w14:paraId="4C83118C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Journal of Men’s Health</w:t>
            </w:r>
          </w:p>
        </w:tc>
        <w:tc>
          <w:tcPr>
            <w:tcW w:w="563" w:type="pct"/>
            <w:noWrap/>
            <w:vAlign w:val="center"/>
          </w:tcPr>
          <w:p w14:paraId="5B44F8C8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22</w:t>
            </w:r>
          </w:p>
        </w:tc>
        <w:tc>
          <w:tcPr>
            <w:tcW w:w="569" w:type="pct"/>
            <w:noWrap/>
            <w:vAlign w:val="center"/>
          </w:tcPr>
          <w:p w14:paraId="0008F118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1.4</w:t>
            </w:r>
          </w:p>
        </w:tc>
        <w:tc>
          <w:tcPr>
            <w:tcW w:w="534" w:type="pct"/>
            <w:noWrap/>
            <w:vAlign w:val="center"/>
          </w:tcPr>
          <w:p w14:paraId="7215D06D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50</w:t>
            </w:r>
          </w:p>
        </w:tc>
        <w:tc>
          <w:tcPr>
            <w:tcW w:w="353" w:type="pct"/>
            <w:noWrap/>
            <w:vAlign w:val="center"/>
          </w:tcPr>
          <w:p w14:paraId="49E9D3F8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3</w:t>
            </w:r>
          </w:p>
        </w:tc>
        <w:tc>
          <w:tcPr>
            <w:tcW w:w="523" w:type="pct"/>
            <w:noWrap/>
            <w:vAlign w:val="center"/>
          </w:tcPr>
          <w:p w14:paraId="2A75A7A3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0.6</w:t>
            </w:r>
          </w:p>
        </w:tc>
        <w:tc>
          <w:tcPr>
            <w:tcW w:w="451" w:type="pct"/>
            <w:noWrap/>
            <w:vAlign w:val="center"/>
          </w:tcPr>
          <w:p w14:paraId="7EACEA2F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Q4</w:t>
            </w:r>
          </w:p>
        </w:tc>
      </w:tr>
      <w:tr w:rsidR="00EC5128" w:rsidRPr="003C6EFE" w14:paraId="4734EF78" w14:textId="77777777">
        <w:trPr>
          <w:trHeight w:val="283"/>
          <w:jc w:val="center"/>
        </w:trPr>
        <w:tc>
          <w:tcPr>
            <w:tcW w:w="438" w:type="pct"/>
            <w:noWrap/>
            <w:vAlign w:val="center"/>
          </w:tcPr>
          <w:p w14:paraId="1DE3816C" w14:textId="77777777" w:rsidR="00C80719" w:rsidRPr="003C6EFE" w:rsidRDefault="00C80719">
            <w:pPr>
              <w:ind w:firstLineChars="0" w:firstLine="0"/>
              <w:jc w:val="left"/>
              <w:rPr>
                <w:rFonts w:ascii="Times New Roman" w:eastAsia="宋体" w:hAnsi="Times New Roman"/>
              </w:rPr>
            </w:pPr>
          </w:p>
        </w:tc>
        <w:tc>
          <w:tcPr>
            <w:tcW w:w="1569" w:type="pct"/>
            <w:noWrap/>
            <w:vAlign w:val="center"/>
          </w:tcPr>
          <w:p w14:paraId="3BE8E074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Total of the set</w:t>
            </w:r>
          </w:p>
        </w:tc>
        <w:tc>
          <w:tcPr>
            <w:tcW w:w="563" w:type="pct"/>
            <w:noWrap/>
            <w:vAlign w:val="center"/>
          </w:tcPr>
          <w:p w14:paraId="6FF7A245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458</w:t>
            </w:r>
          </w:p>
        </w:tc>
        <w:tc>
          <w:tcPr>
            <w:tcW w:w="569" w:type="pct"/>
            <w:noWrap/>
            <w:vAlign w:val="center"/>
          </w:tcPr>
          <w:p w14:paraId="0A1932FF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29.3</w:t>
            </w:r>
          </w:p>
        </w:tc>
        <w:tc>
          <w:tcPr>
            <w:tcW w:w="534" w:type="pct"/>
            <w:noWrap/>
            <w:vAlign w:val="center"/>
          </w:tcPr>
          <w:p w14:paraId="03C612EB" w14:textId="77777777" w:rsidR="00C80719" w:rsidRPr="003C6EFE" w:rsidRDefault="00C80719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353" w:type="pct"/>
            <w:noWrap/>
            <w:vAlign w:val="center"/>
          </w:tcPr>
          <w:p w14:paraId="60D07046" w14:textId="77777777" w:rsidR="00C80719" w:rsidRPr="003C6EFE" w:rsidRDefault="00C80719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523" w:type="pct"/>
            <w:noWrap/>
            <w:vAlign w:val="center"/>
          </w:tcPr>
          <w:p w14:paraId="37702265" w14:textId="77777777" w:rsidR="00C80719" w:rsidRPr="003C6EFE" w:rsidRDefault="00C80719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51" w:type="pct"/>
            <w:noWrap/>
            <w:vAlign w:val="center"/>
          </w:tcPr>
          <w:p w14:paraId="63E444EC" w14:textId="77777777" w:rsidR="00C80719" w:rsidRPr="003C6EFE" w:rsidRDefault="00C80719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</w:p>
        </w:tc>
      </w:tr>
    </w:tbl>
    <w:p w14:paraId="54D3B159" w14:textId="77777777" w:rsidR="00C80719" w:rsidRPr="003C6EFE" w:rsidRDefault="00EC5128">
      <w:pPr>
        <w:pStyle w:val="aff9"/>
        <w:rPr>
          <w:color w:val="auto"/>
          <w:lang w:val="en-GB" w:eastAsia="en-GB"/>
        </w:rPr>
      </w:pPr>
      <w:r w:rsidRPr="003C6EFE">
        <w:rPr>
          <w:color w:val="auto"/>
          <w:lang w:val="en-GB" w:eastAsia="en-GB"/>
        </w:rPr>
        <w:t xml:space="preserve">IF: impact factor; JCR: </w:t>
      </w:r>
      <w:r w:rsidRPr="003C6EFE">
        <w:rPr>
          <w:color w:val="auto"/>
        </w:rPr>
        <w:t>j</w:t>
      </w:r>
      <w:proofErr w:type="spellStart"/>
      <w:r w:rsidRPr="003C6EFE">
        <w:rPr>
          <w:color w:val="auto"/>
          <w:lang w:val="en-GB" w:eastAsia="en-GB"/>
        </w:rPr>
        <w:t>ournaI</w:t>
      </w:r>
      <w:proofErr w:type="spellEnd"/>
      <w:r w:rsidRPr="003C6EFE">
        <w:rPr>
          <w:color w:val="auto"/>
          <w:lang w:val="en-GB" w:eastAsia="en-GB"/>
        </w:rPr>
        <w:t xml:space="preserve"> </w:t>
      </w:r>
      <w:r w:rsidRPr="003C6EFE">
        <w:rPr>
          <w:color w:val="auto"/>
        </w:rPr>
        <w:t>c</w:t>
      </w:r>
      <w:proofErr w:type="spellStart"/>
      <w:r w:rsidRPr="003C6EFE">
        <w:rPr>
          <w:color w:val="auto"/>
          <w:lang w:val="en-GB" w:eastAsia="en-GB"/>
        </w:rPr>
        <w:t>itation</w:t>
      </w:r>
      <w:proofErr w:type="spellEnd"/>
      <w:r w:rsidRPr="003C6EFE">
        <w:rPr>
          <w:color w:val="auto"/>
          <w:lang w:val="en-GB" w:eastAsia="en-GB"/>
        </w:rPr>
        <w:t xml:space="preserve"> </w:t>
      </w:r>
      <w:r w:rsidRPr="003C6EFE">
        <w:rPr>
          <w:color w:val="auto"/>
        </w:rPr>
        <w:t>r</w:t>
      </w:r>
      <w:proofErr w:type="spellStart"/>
      <w:r w:rsidRPr="003C6EFE">
        <w:rPr>
          <w:color w:val="auto"/>
          <w:lang w:val="en-GB" w:eastAsia="en-GB"/>
        </w:rPr>
        <w:t>eports</w:t>
      </w:r>
      <w:proofErr w:type="spellEnd"/>
      <w:r w:rsidRPr="003C6EFE">
        <w:rPr>
          <w:color w:val="auto"/>
          <w:lang w:val="en-GB" w:eastAsia="en-GB"/>
        </w:rPr>
        <w:t xml:space="preserve">; JIF: </w:t>
      </w:r>
      <w:r w:rsidRPr="003C6EFE">
        <w:rPr>
          <w:color w:val="auto"/>
        </w:rPr>
        <w:t xml:space="preserve">journal </w:t>
      </w:r>
      <w:r w:rsidRPr="003C6EFE">
        <w:rPr>
          <w:color w:val="auto"/>
          <w:lang w:val="en-GB" w:eastAsia="en-GB"/>
        </w:rPr>
        <w:t>impact factor.</w:t>
      </w:r>
    </w:p>
    <w:p w14:paraId="58478C9B" w14:textId="77777777" w:rsidR="00C80719" w:rsidRPr="003C6EFE" w:rsidRDefault="00C80719">
      <w:pPr>
        <w:ind w:firstLine="420"/>
        <w:rPr>
          <w:rFonts w:eastAsia="宋体"/>
          <w:lang w:val="en-GB" w:eastAsia="en-GB"/>
        </w:rPr>
      </w:pPr>
    </w:p>
    <w:p w14:paraId="4BE9F804" w14:textId="77777777" w:rsidR="00C80719" w:rsidRPr="003C6EFE" w:rsidRDefault="00C80719">
      <w:pPr>
        <w:ind w:firstLine="420"/>
        <w:rPr>
          <w:rFonts w:eastAsia="宋体"/>
          <w:lang w:val="en-GB" w:eastAsia="en-GB"/>
        </w:rPr>
      </w:pPr>
    </w:p>
    <w:p w14:paraId="69DC85E5" w14:textId="77777777" w:rsidR="00C80719" w:rsidRPr="003C6EFE" w:rsidRDefault="00EC5128">
      <w:pPr>
        <w:pStyle w:val="aff8"/>
        <w:spacing w:before="307" w:after="307"/>
        <w:rPr>
          <w:color w:val="auto"/>
          <w:lang w:val="en-GB" w:eastAsia="en-GB"/>
        </w:rPr>
      </w:pPr>
      <w:r w:rsidRPr="003C6EFE">
        <w:rPr>
          <w:color w:val="auto"/>
        </w:rPr>
        <w:t>Supplementary Table</w:t>
      </w:r>
      <w:r w:rsidRPr="003C6EFE">
        <w:rPr>
          <w:bCs/>
          <w:color w:val="auto"/>
        </w:rPr>
        <w:t xml:space="preserve"> 3.</w:t>
      </w:r>
      <w:r w:rsidRPr="003C6EFE">
        <w:rPr>
          <w:color w:val="auto"/>
          <w:lang w:val="en-GB" w:eastAsia="en-GB"/>
        </w:rPr>
        <w:t xml:space="preserve"> Top 10 journals with the highest number of citations.</w:t>
      </w:r>
    </w:p>
    <w:tbl>
      <w:tblPr>
        <w:tblStyle w:val="af9"/>
        <w:tblW w:w="5324" w:type="pct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3511"/>
        <w:gridCol w:w="1111"/>
        <w:gridCol w:w="1331"/>
        <w:gridCol w:w="973"/>
        <w:gridCol w:w="735"/>
        <w:gridCol w:w="1268"/>
        <w:gridCol w:w="993"/>
      </w:tblGrid>
      <w:tr w:rsidR="00EC5128" w:rsidRPr="003C6EFE" w14:paraId="219B5A81" w14:textId="77777777">
        <w:trPr>
          <w:trHeight w:val="283"/>
          <w:jc w:val="center"/>
        </w:trPr>
        <w:tc>
          <w:tcPr>
            <w:tcW w:w="453" w:type="pct"/>
            <w:noWrap/>
            <w:vAlign w:val="center"/>
          </w:tcPr>
          <w:p w14:paraId="4C09973B" w14:textId="77777777" w:rsidR="00C80719" w:rsidRPr="003C6EFE" w:rsidRDefault="00EC5128">
            <w:pPr>
              <w:ind w:firstLineChars="0" w:firstLine="0"/>
              <w:jc w:val="left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Ranking</w:t>
            </w:r>
          </w:p>
        </w:tc>
        <w:tc>
          <w:tcPr>
            <w:tcW w:w="1609" w:type="pct"/>
            <w:noWrap/>
            <w:vAlign w:val="center"/>
          </w:tcPr>
          <w:p w14:paraId="26FB81A2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Journals</w:t>
            </w:r>
          </w:p>
        </w:tc>
        <w:tc>
          <w:tcPr>
            <w:tcW w:w="509" w:type="pct"/>
            <w:noWrap/>
            <w:vAlign w:val="center"/>
          </w:tcPr>
          <w:p w14:paraId="19A8FD78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Total citations</w:t>
            </w:r>
          </w:p>
        </w:tc>
        <w:tc>
          <w:tcPr>
            <w:tcW w:w="610" w:type="pct"/>
            <w:noWrap/>
            <w:vAlign w:val="center"/>
          </w:tcPr>
          <w:p w14:paraId="0310A15D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Publications</w:t>
            </w:r>
          </w:p>
        </w:tc>
        <w:tc>
          <w:tcPr>
            <w:tcW w:w="446" w:type="pct"/>
            <w:noWrap/>
            <w:vAlign w:val="center"/>
          </w:tcPr>
          <w:p w14:paraId="300B2C2D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Average citations</w:t>
            </w:r>
          </w:p>
        </w:tc>
        <w:tc>
          <w:tcPr>
            <w:tcW w:w="337" w:type="pct"/>
            <w:noWrap/>
            <w:vAlign w:val="center"/>
          </w:tcPr>
          <w:p w14:paraId="37AA8774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H-index</w:t>
            </w:r>
          </w:p>
        </w:tc>
        <w:tc>
          <w:tcPr>
            <w:tcW w:w="581" w:type="pct"/>
            <w:noWrap/>
            <w:vAlign w:val="center"/>
          </w:tcPr>
          <w:p w14:paraId="241B341A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IF (JCR2023)</w:t>
            </w:r>
          </w:p>
        </w:tc>
        <w:tc>
          <w:tcPr>
            <w:tcW w:w="455" w:type="pct"/>
            <w:noWrap/>
            <w:vAlign w:val="center"/>
          </w:tcPr>
          <w:p w14:paraId="42AA7D72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JIF quartile</w:t>
            </w:r>
          </w:p>
        </w:tc>
      </w:tr>
      <w:tr w:rsidR="00EC5128" w:rsidRPr="003C6EFE" w14:paraId="0C78807E" w14:textId="77777777">
        <w:trPr>
          <w:trHeight w:val="283"/>
          <w:jc w:val="center"/>
        </w:trPr>
        <w:tc>
          <w:tcPr>
            <w:tcW w:w="453" w:type="pct"/>
            <w:noWrap/>
            <w:vAlign w:val="center"/>
          </w:tcPr>
          <w:p w14:paraId="5FEBC367" w14:textId="77777777" w:rsidR="00C80719" w:rsidRPr="003C6EFE" w:rsidRDefault="00EC5128">
            <w:pPr>
              <w:ind w:firstLineChars="0" w:firstLine="0"/>
              <w:jc w:val="left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</w:t>
            </w:r>
          </w:p>
        </w:tc>
        <w:tc>
          <w:tcPr>
            <w:tcW w:w="1609" w:type="pct"/>
            <w:noWrap/>
            <w:vAlign w:val="center"/>
          </w:tcPr>
          <w:p w14:paraId="72B43DA0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Journal of Clinical Endocrinology &amp; Metabolism</w:t>
            </w:r>
          </w:p>
        </w:tc>
        <w:tc>
          <w:tcPr>
            <w:tcW w:w="509" w:type="pct"/>
            <w:noWrap/>
            <w:vAlign w:val="center"/>
          </w:tcPr>
          <w:p w14:paraId="07AD22F5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6089</w:t>
            </w:r>
          </w:p>
        </w:tc>
        <w:tc>
          <w:tcPr>
            <w:tcW w:w="610" w:type="pct"/>
            <w:noWrap/>
            <w:vAlign w:val="center"/>
          </w:tcPr>
          <w:p w14:paraId="1822BFFD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27</w:t>
            </w:r>
          </w:p>
        </w:tc>
        <w:tc>
          <w:tcPr>
            <w:tcW w:w="446" w:type="pct"/>
            <w:noWrap/>
            <w:vAlign w:val="center"/>
          </w:tcPr>
          <w:p w14:paraId="082BFC1E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225.5</w:t>
            </w:r>
          </w:p>
        </w:tc>
        <w:tc>
          <w:tcPr>
            <w:tcW w:w="337" w:type="pct"/>
            <w:noWrap/>
            <w:vAlign w:val="center"/>
          </w:tcPr>
          <w:p w14:paraId="1A73CF03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22</w:t>
            </w:r>
          </w:p>
        </w:tc>
        <w:tc>
          <w:tcPr>
            <w:tcW w:w="581" w:type="pct"/>
            <w:noWrap/>
            <w:vAlign w:val="center"/>
          </w:tcPr>
          <w:p w14:paraId="67D95DD6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5.0</w:t>
            </w:r>
          </w:p>
        </w:tc>
        <w:tc>
          <w:tcPr>
            <w:tcW w:w="455" w:type="pct"/>
            <w:noWrap/>
            <w:vAlign w:val="center"/>
          </w:tcPr>
          <w:p w14:paraId="18F1B9FB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Q1</w:t>
            </w:r>
          </w:p>
        </w:tc>
      </w:tr>
      <w:tr w:rsidR="00EC5128" w:rsidRPr="003C6EFE" w14:paraId="555A8221" w14:textId="77777777">
        <w:trPr>
          <w:trHeight w:val="283"/>
          <w:jc w:val="center"/>
        </w:trPr>
        <w:tc>
          <w:tcPr>
            <w:tcW w:w="453" w:type="pct"/>
            <w:noWrap/>
            <w:vAlign w:val="center"/>
          </w:tcPr>
          <w:p w14:paraId="05E61EFE" w14:textId="77777777" w:rsidR="00C80719" w:rsidRPr="003C6EFE" w:rsidRDefault="00EC5128">
            <w:pPr>
              <w:ind w:firstLineChars="0" w:firstLine="0"/>
              <w:jc w:val="left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</w:t>
            </w:r>
          </w:p>
        </w:tc>
        <w:tc>
          <w:tcPr>
            <w:tcW w:w="1609" w:type="pct"/>
            <w:noWrap/>
            <w:vAlign w:val="center"/>
          </w:tcPr>
          <w:p w14:paraId="683FB91B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Journal of Sexual Medicine</w:t>
            </w:r>
          </w:p>
        </w:tc>
        <w:tc>
          <w:tcPr>
            <w:tcW w:w="509" w:type="pct"/>
            <w:noWrap/>
            <w:vAlign w:val="center"/>
          </w:tcPr>
          <w:p w14:paraId="6FAD41E8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3720</w:t>
            </w:r>
          </w:p>
        </w:tc>
        <w:tc>
          <w:tcPr>
            <w:tcW w:w="610" w:type="pct"/>
            <w:noWrap/>
            <w:vAlign w:val="center"/>
          </w:tcPr>
          <w:p w14:paraId="64C66035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87</w:t>
            </w:r>
          </w:p>
        </w:tc>
        <w:tc>
          <w:tcPr>
            <w:tcW w:w="446" w:type="pct"/>
            <w:noWrap/>
            <w:vAlign w:val="center"/>
          </w:tcPr>
          <w:p w14:paraId="2965C612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42.8</w:t>
            </w:r>
          </w:p>
        </w:tc>
        <w:tc>
          <w:tcPr>
            <w:tcW w:w="337" w:type="pct"/>
            <w:noWrap/>
            <w:vAlign w:val="center"/>
          </w:tcPr>
          <w:p w14:paraId="406C5AD5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35</w:t>
            </w:r>
          </w:p>
        </w:tc>
        <w:tc>
          <w:tcPr>
            <w:tcW w:w="581" w:type="pct"/>
            <w:noWrap/>
            <w:vAlign w:val="center"/>
          </w:tcPr>
          <w:p w14:paraId="17E5835C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3.3</w:t>
            </w:r>
          </w:p>
        </w:tc>
        <w:tc>
          <w:tcPr>
            <w:tcW w:w="455" w:type="pct"/>
            <w:noWrap/>
            <w:vAlign w:val="center"/>
          </w:tcPr>
          <w:p w14:paraId="5AED1C10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Q1</w:t>
            </w:r>
          </w:p>
        </w:tc>
      </w:tr>
      <w:tr w:rsidR="00EC5128" w:rsidRPr="003C6EFE" w14:paraId="1D30ABD8" w14:textId="77777777">
        <w:trPr>
          <w:trHeight w:val="283"/>
          <w:jc w:val="center"/>
        </w:trPr>
        <w:tc>
          <w:tcPr>
            <w:tcW w:w="453" w:type="pct"/>
            <w:noWrap/>
            <w:vAlign w:val="center"/>
          </w:tcPr>
          <w:p w14:paraId="0C3F108C" w14:textId="77777777" w:rsidR="00C80719" w:rsidRPr="003C6EFE" w:rsidRDefault="00EC5128">
            <w:pPr>
              <w:ind w:firstLineChars="0" w:firstLine="0"/>
              <w:jc w:val="left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3</w:t>
            </w:r>
          </w:p>
        </w:tc>
        <w:tc>
          <w:tcPr>
            <w:tcW w:w="1609" w:type="pct"/>
            <w:noWrap/>
            <w:vAlign w:val="center"/>
          </w:tcPr>
          <w:p w14:paraId="6A6A7531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Aging Male</w:t>
            </w:r>
          </w:p>
        </w:tc>
        <w:tc>
          <w:tcPr>
            <w:tcW w:w="509" w:type="pct"/>
            <w:noWrap/>
            <w:vAlign w:val="center"/>
          </w:tcPr>
          <w:p w14:paraId="111ECAB2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2795</w:t>
            </w:r>
          </w:p>
        </w:tc>
        <w:tc>
          <w:tcPr>
            <w:tcW w:w="610" w:type="pct"/>
            <w:noWrap/>
            <w:vAlign w:val="center"/>
          </w:tcPr>
          <w:p w14:paraId="6552C5BC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132</w:t>
            </w:r>
          </w:p>
        </w:tc>
        <w:tc>
          <w:tcPr>
            <w:tcW w:w="446" w:type="pct"/>
            <w:noWrap/>
            <w:vAlign w:val="center"/>
          </w:tcPr>
          <w:p w14:paraId="3378AA8B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21.2</w:t>
            </w:r>
          </w:p>
        </w:tc>
        <w:tc>
          <w:tcPr>
            <w:tcW w:w="337" w:type="pct"/>
            <w:noWrap/>
            <w:vAlign w:val="center"/>
          </w:tcPr>
          <w:p w14:paraId="373369E4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29</w:t>
            </w:r>
          </w:p>
        </w:tc>
        <w:tc>
          <w:tcPr>
            <w:tcW w:w="581" w:type="pct"/>
            <w:noWrap/>
            <w:vAlign w:val="center"/>
          </w:tcPr>
          <w:p w14:paraId="4A723009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2.7</w:t>
            </w:r>
          </w:p>
        </w:tc>
        <w:tc>
          <w:tcPr>
            <w:tcW w:w="455" w:type="pct"/>
            <w:noWrap/>
            <w:vAlign w:val="center"/>
          </w:tcPr>
          <w:p w14:paraId="19A9ABCE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Q3</w:t>
            </w:r>
          </w:p>
        </w:tc>
      </w:tr>
      <w:tr w:rsidR="00EC5128" w:rsidRPr="003C6EFE" w14:paraId="0C3B6A3D" w14:textId="77777777">
        <w:trPr>
          <w:trHeight w:val="283"/>
          <w:jc w:val="center"/>
        </w:trPr>
        <w:tc>
          <w:tcPr>
            <w:tcW w:w="453" w:type="pct"/>
            <w:noWrap/>
            <w:vAlign w:val="center"/>
          </w:tcPr>
          <w:p w14:paraId="6F3D452C" w14:textId="77777777" w:rsidR="00C80719" w:rsidRPr="003C6EFE" w:rsidRDefault="00EC5128">
            <w:pPr>
              <w:ind w:firstLineChars="0" w:firstLine="0"/>
              <w:jc w:val="left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4</w:t>
            </w:r>
          </w:p>
        </w:tc>
        <w:tc>
          <w:tcPr>
            <w:tcW w:w="1609" w:type="pct"/>
            <w:vAlign w:val="center"/>
          </w:tcPr>
          <w:p w14:paraId="1C93A2AC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European Urology</w:t>
            </w:r>
          </w:p>
        </w:tc>
        <w:tc>
          <w:tcPr>
            <w:tcW w:w="509" w:type="pct"/>
            <w:noWrap/>
            <w:vAlign w:val="center"/>
          </w:tcPr>
          <w:p w14:paraId="66D4535C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1919</w:t>
            </w:r>
          </w:p>
        </w:tc>
        <w:tc>
          <w:tcPr>
            <w:tcW w:w="610" w:type="pct"/>
            <w:noWrap/>
            <w:vAlign w:val="center"/>
          </w:tcPr>
          <w:p w14:paraId="7A8ED712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20</w:t>
            </w:r>
          </w:p>
        </w:tc>
        <w:tc>
          <w:tcPr>
            <w:tcW w:w="446" w:type="pct"/>
            <w:noWrap/>
            <w:vAlign w:val="center"/>
          </w:tcPr>
          <w:p w14:paraId="54DDC7E5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96.0</w:t>
            </w:r>
          </w:p>
        </w:tc>
        <w:tc>
          <w:tcPr>
            <w:tcW w:w="337" w:type="pct"/>
            <w:noWrap/>
            <w:vAlign w:val="center"/>
          </w:tcPr>
          <w:p w14:paraId="5B4A8DDB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18</w:t>
            </w:r>
          </w:p>
        </w:tc>
        <w:tc>
          <w:tcPr>
            <w:tcW w:w="581" w:type="pct"/>
            <w:noWrap/>
            <w:vAlign w:val="center"/>
          </w:tcPr>
          <w:p w14:paraId="5630F974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25.3</w:t>
            </w:r>
          </w:p>
        </w:tc>
        <w:tc>
          <w:tcPr>
            <w:tcW w:w="455" w:type="pct"/>
            <w:noWrap/>
            <w:vAlign w:val="center"/>
          </w:tcPr>
          <w:p w14:paraId="2FDEAA63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Q1</w:t>
            </w:r>
          </w:p>
        </w:tc>
      </w:tr>
      <w:tr w:rsidR="00EC5128" w:rsidRPr="003C6EFE" w14:paraId="69598A65" w14:textId="77777777">
        <w:trPr>
          <w:trHeight w:val="283"/>
          <w:jc w:val="center"/>
        </w:trPr>
        <w:tc>
          <w:tcPr>
            <w:tcW w:w="453" w:type="pct"/>
            <w:noWrap/>
            <w:vAlign w:val="center"/>
          </w:tcPr>
          <w:p w14:paraId="5E676A91" w14:textId="77777777" w:rsidR="00C80719" w:rsidRPr="003C6EFE" w:rsidRDefault="00EC5128">
            <w:pPr>
              <w:ind w:firstLineChars="0" w:firstLine="0"/>
              <w:jc w:val="left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5</w:t>
            </w:r>
          </w:p>
        </w:tc>
        <w:tc>
          <w:tcPr>
            <w:tcW w:w="1609" w:type="pct"/>
            <w:noWrap/>
            <w:vAlign w:val="center"/>
          </w:tcPr>
          <w:p w14:paraId="407036A9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Clinical Endocrinology</w:t>
            </w:r>
          </w:p>
        </w:tc>
        <w:tc>
          <w:tcPr>
            <w:tcW w:w="509" w:type="pct"/>
            <w:noWrap/>
            <w:vAlign w:val="center"/>
          </w:tcPr>
          <w:p w14:paraId="2BEDC025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1112</w:t>
            </w:r>
          </w:p>
        </w:tc>
        <w:tc>
          <w:tcPr>
            <w:tcW w:w="610" w:type="pct"/>
            <w:noWrap/>
            <w:vAlign w:val="center"/>
          </w:tcPr>
          <w:p w14:paraId="5AF1219C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24</w:t>
            </w:r>
          </w:p>
        </w:tc>
        <w:tc>
          <w:tcPr>
            <w:tcW w:w="446" w:type="pct"/>
            <w:noWrap/>
            <w:vAlign w:val="center"/>
          </w:tcPr>
          <w:p w14:paraId="6FA3332A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46.3</w:t>
            </w:r>
          </w:p>
        </w:tc>
        <w:tc>
          <w:tcPr>
            <w:tcW w:w="337" w:type="pct"/>
            <w:noWrap/>
            <w:vAlign w:val="center"/>
          </w:tcPr>
          <w:p w14:paraId="62EEB5C3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18</w:t>
            </w:r>
          </w:p>
        </w:tc>
        <w:tc>
          <w:tcPr>
            <w:tcW w:w="581" w:type="pct"/>
            <w:noWrap/>
            <w:vAlign w:val="center"/>
          </w:tcPr>
          <w:p w14:paraId="7ABFDC11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3.0</w:t>
            </w:r>
          </w:p>
        </w:tc>
        <w:tc>
          <w:tcPr>
            <w:tcW w:w="455" w:type="pct"/>
            <w:noWrap/>
            <w:vAlign w:val="center"/>
          </w:tcPr>
          <w:p w14:paraId="2D6A7D66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Q2</w:t>
            </w:r>
          </w:p>
        </w:tc>
      </w:tr>
      <w:tr w:rsidR="00EC5128" w:rsidRPr="003C6EFE" w14:paraId="6852A1FB" w14:textId="77777777">
        <w:trPr>
          <w:trHeight w:val="283"/>
          <w:jc w:val="center"/>
        </w:trPr>
        <w:tc>
          <w:tcPr>
            <w:tcW w:w="453" w:type="pct"/>
            <w:noWrap/>
            <w:vAlign w:val="center"/>
          </w:tcPr>
          <w:p w14:paraId="2B1F2474" w14:textId="77777777" w:rsidR="00C80719" w:rsidRPr="003C6EFE" w:rsidRDefault="00EC5128">
            <w:pPr>
              <w:ind w:firstLineChars="0" w:firstLine="0"/>
              <w:jc w:val="left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6</w:t>
            </w:r>
          </w:p>
        </w:tc>
        <w:tc>
          <w:tcPr>
            <w:tcW w:w="1609" w:type="pct"/>
            <w:noWrap/>
            <w:vAlign w:val="center"/>
          </w:tcPr>
          <w:p w14:paraId="64C62EDC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Asian Journal of Andrology</w:t>
            </w:r>
          </w:p>
        </w:tc>
        <w:tc>
          <w:tcPr>
            <w:tcW w:w="509" w:type="pct"/>
            <w:noWrap/>
            <w:vAlign w:val="center"/>
          </w:tcPr>
          <w:p w14:paraId="22009B05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1032</w:t>
            </w:r>
          </w:p>
        </w:tc>
        <w:tc>
          <w:tcPr>
            <w:tcW w:w="610" w:type="pct"/>
            <w:noWrap/>
            <w:vAlign w:val="center"/>
          </w:tcPr>
          <w:p w14:paraId="0C47D447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32</w:t>
            </w:r>
          </w:p>
        </w:tc>
        <w:tc>
          <w:tcPr>
            <w:tcW w:w="446" w:type="pct"/>
            <w:noWrap/>
            <w:vAlign w:val="center"/>
          </w:tcPr>
          <w:p w14:paraId="3AA769E1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32.3</w:t>
            </w:r>
          </w:p>
        </w:tc>
        <w:tc>
          <w:tcPr>
            <w:tcW w:w="337" w:type="pct"/>
            <w:noWrap/>
            <w:vAlign w:val="center"/>
          </w:tcPr>
          <w:p w14:paraId="4395BE85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17</w:t>
            </w:r>
          </w:p>
        </w:tc>
        <w:tc>
          <w:tcPr>
            <w:tcW w:w="581" w:type="pct"/>
            <w:noWrap/>
            <w:vAlign w:val="center"/>
          </w:tcPr>
          <w:p w14:paraId="62BACFBA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3.0</w:t>
            </w:r>
          </w:p>
        </w:tc>
        <w:tc>
          <w:tcPr>
            <w:tcW w:w="455" w:type="pct"/>
            <w:noWrap/>
            <w:vAlign w:val="center"/>
          </w:tcPr>
          <w:p w14:paraId="33C0037D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Q2</w:t>
            </w:r>
          </w:p>
        </w:tc>
      </w:tr>
      <w:tr w:rsidR="00EC5128" w:rsidRPr="003C6EFE" w14:paraId="2B920F3F" w14:textId="77777777">
        <w:trPr>
          <w:trHeight w:val="283"/>
          <w:jc w:val="center"/>
        </w:trPr>
        <w:tc>
          <w:tcPr>
            <w:tcW w:w="453" w:type="pct"/>
            <w:noWrap/>
            <w:vAlign w:val="center"/>
          </w:tcPr>
          <w:p w14:paraId="451D16A4" w14:textId="77777777" w:rsidR="00C80719" w:rsidRPr="003C6EFE" w:rsidRDefault="00EC5128">
            <w:pPr>
              <w:ind w:firstLineChars="0" w:firstLine="0"/>
              <w:jc w:val="left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7</w:t>
            </w:r>
          </w:p>
        </w:tc>
        <w:tc>
          <w:tcPr>
            <w:tcW w:w="1609" w:type="pct"/>
            <w:noWrap/>
            <w:vAlign w:val="center"/>
          </w:tcPr>
          <w:p w14:paraId="07FA601B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  <w:lang w:bidi="ar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European Journal of E</w:t>
            </w:r>
          </w:p>
          <w:p w14:paraId="2B45AD13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proofErr w:type="spellStart"/>
            <w:r w:rsidRPr="003C6EFE">
              <w:rPr>
                <w:rFonts w:ascii="Times New Roman" w:eastAsia="宋体" w:hAnsi="Times New Roman"/>
                <w:lang w:bidi="ar"/>
              </w:rPr>
              <w:t>ndocrinology</w:t>
            </w:r>
            <w:proofErr w:type="spellEnd"/>
          </w:p>
        </w:tc>
        <w:tc>
          <w:tcPr>
            <w:tcW w:w="509" w:type="pct"/>
            <w:noWrap/>
            <w:vAlign w:val="center"/>
          </w:tcPr>
          <w:p w14:paraId="2B0D6D66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1019</w:t>
            </w:r>
          </w:p>
        </w:tc>
        <w:tc>
          <w:tcPr>
            <w:tcW w:w="610" w:type="pct"/>
            <w:noWrap/>
            <w:vAlign w:val="center"/>
          </w:tcPr>
          <w:p w14:paraId="3D2A9E13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13</w:t>
            </w:r>
          </w:p>
        </w:tc>
        <w:tc>
          <w:tcPr>
            <w:tcW w:w="446" w:type="pct"/>
            <w:noWrap/>
            <w:vAlign w:val="center"/>
          </w:tcPr>
          <w:p w14:paraId="26FF0556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78.4</w:t>
            </w:r>
          </w:p>
        </w:tc>
        <w:tc>
          <w:tcPr>
            <w:tcW w:w="337" w:type="pct"/>
            <w:noWrap/>
            <w:vAlign w:val="center"/>
          </w:tcPr>
          <w:p w14:paraId="207C8431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11</w:t>
            </w:r>
          </w:p>
        </w:tc>
        <w:tc>
          <w:tcPr>
            <w:tcW w:w="581" w:type="pct"/>
            <w:noWrap/>
            <w:vAlign w:val="center"/>
          </w:tcPr>
          <w:p w14:paraId="63E81E5F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5.3</w:t>
            </w:r>
          </w:p>
        </w:tc>
        <w:tc>
          <w:tcPr>
            <w:tcW w:w="455" w:type="pct"/>
            <w:noWrap/>
            <w:vAlign w:val="center"/>
          </w:tcPr>
          <w:p w14:paraId="5AE202CB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Q1</w:t>
            </w:r>
          </w:p>
        </w:tc>
      </w:tr>
      <w:tr w:rsidR="00EC5128" w:rsidRPr="003C6EFE" w14:paraId="44F3632F" w14:textId="77777777">
        <w:trPr>
          <w:trHeight w:val="283"/>
          <w:jc w:val="center"/>
        </w:trPr>
        <w:tc>
          <w:tcPr>
            <w:tcW w:w="453" w:type="pct"/>
            <w:noWrap/>
            <w:vAlign w:val="center"/>
          </w:tcPr>
          <w:p w14:paraId="1D5FB423" w14:textId="77777777" w:rsidR="00C80719" w:rsidRPr="003C6EFE" w:rsidRDefault="00EC5128">
            <w:pPr>
              <w:ind w:firstLineChars="0" w:firstLine="0"/>
              <w:jc w:val="left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8</w:t>
            </w:r>
          </w:p>
        </w:tc>
        <w:tc>
          <w:tcPr>
            <w:tcW w:w="1609" w:type="pct"/>
            <w:vAlign w:val="center"/>
          </w:tcPr>
          <w:p w14:paraId="7B8E6ACB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The New England Journal of Medicine</w:t>
            </w:r>
          </w:p>
        </w:tc>
        <w:tc>
          <w:tcPr>
            <w:tcW w:w="509" w:type="pct"/>
            <w:noWrap/>
            <w:vAlign w:val="center"/>
          </w:tcPr>
          <w:p w14:paraId="21A3E3E9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984</w:t>
            </w:r>
          </w:p>
        </w:tc>
        <w:tc>
          <w:tcPr>
            <w:tcW w:w="610" w:type="pct"/>
            <w:noWrap/>
            <w:vAlign w:val="center"/>
          </w:tcPr>
          <w:p w14:paraId="276B265B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</w:t>
            </w:r>
          </w:p>
        </w:tc>
        <w:tc>
          <w:tcPr>
            <w:tcW w:w="446" w:type="pct"/>
            <w:noWrap/>
            <w:vAlign w:val="center"/>
          </w:tcPr>
          <w:p w14:paraId="54AB3A30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984.0</w:t>
            </w:r>
          </w:p>
        </w:tc>
        <w:tc>
          <w:tcPr>
            <w:tcW w:w="337" w:type="pct"/>
            <w:noWrap/>
            <w:vAlign w:val="center"/>
          </w:tcPr>
          <w:p w14:paraId="47E42811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</w:t>
            </w:r>
          </w:p>
        </w:tc>
        <w:tc>
          <w:tcPr>
            <w:tcW w:w="581" w:type="pct"/>
            <w:noWrap/>
            <w:vAlign w:val="center"/>
          </w:tcPr>
          <w:p w14:paraId="16E1EBD8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96.2</w:t>
            </w:r>
          </w:p>
        </w:tc>
        <w:tc>
          <w:tcPr>
            <w:tcW w:w="455" w:type="pct"/>
            <w:noWrap/>
            <w:vAlign w:val="center"/>
          </w:tcPr>
          <w:p w14:paraId="742184DF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Q1</w:t>
            </w:r>
          </w:p>
        </w:tc>
      </w:tr>
      <w:tr w:rsidR="00EC5128" w:rsidRPr="003C6EFE" w14:paraId="059DAF9A" w14:textId="77777777">
        <w:trPr>
          <w:trHeight w:val="283"/>
          <w:jc w:val="center"/>
        </w:trPr>
        <w:tc>
          <w:tcPr>
            <w:tcW w:w="453" w:type="pct"/>
            <w:noWrap/>
            <w:vAlign w:val="center"/>
          </w:tcPr>
          <w:p w14:paraId="4830EBCC" w14:textId="77777777" w:rsidR="00C80719" w:rsidRPr="003C6EFE" w:rsidRDefault="00EC5128">
            <w:pPr>
              <w:ind w:firstLineChars="0" w:firstLine="0"/>
              <w:jc w:val="left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9</w:t>
            </w:r>
          </w:p>
        </w:tc>
        <w:tc>
          <w:tcPr>
            <w:tcW w:w="1609" w:type="pct"/>
            <w:noWrap/>
            <w:vAlign w:val="center"/>
          </w:tcPr>
          <w:p w14:paraId="17D2D644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Journal of Endocrinological Investigation</w:t>
            </w:r>
          </w:p>
        </w:tc>
        <w:tc>
          <w:tcPr>
            <w:tcW w:w="509" w:type="pct"/>
            <w:noWrap/>
            <w:vAlign w:val="center"/>
          </w:tcPr>
          <w:p w14:paraId="0E72AA6D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961</w:t>
            </w:r>
          </w:p>
        </w:tc>
        <w:tc>
          <w:tcPr>
            <w:tcW w:w="610" w:type="pct"/>
            <w:noWrap/>
            <w:vAlign w:val="center"/>
          </w:tcPr>
          <w:p w14:paraId="6000C228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20</w:t>
            </w:r>
          </w:p>
        </w:tc>
        <w:tc>
          <w:tcPr>
            <w:tcW w:w="446" w:type="pct"/>
            <w:noWrap/>
            <w:vAlign w:val="center"/>
          </w:tcPr>
          <w:p w14:paraId="182558F7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48.1</w:t>
            </w:r>
          </w:p>
        </w:tc>
        <w:tc>
          <w:tcPr>
            <w:tcW w:w="337" w:type="pct"/>
            <w:noWrap/>
            <w:vAlign w:val="center"/>
          </w:tcPr>
          <w:p w14:paraId="6BD2CCCD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14</w:t>
            </w:r>
          </w:p>
        </w:tc>
        <w:tc>
          <w:tcPr>
            <w:tcW w:w="581" w:type="pct"/>
            <w:noWrap/>
            <w:vAlign w:val="center"/>
          </w:tcPr>
          <w:p w14:paraId="1107C2D8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3.9</w:t>
            </w:r>
          </w:p>
        </w:tc>
        <w:tc>
          <w:tcPr>
            <w:tcW w:w="455" w:type="pct"/>
            <w:noWrap/>
            <w:vAlign w:val="center"/>
          </w:tcPr>
          <w:p w14:paraId="71CAA15F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Q2</w:t>
            </w:r>
          </w:p>
        </w:tc>
      </w:tr>
      <w:tr w:rsidR="00EC5128" w:rsidRPr="003C6EFE" w14:paraId="2C9AD6DA" w14:textId="77777777">
        <w:trPr>
          <w:trHeight w:val="283"/>
          <w:jc w:val="center"/>
        </w:trPr>
        <w:tc>
          <w:tcPr>
            <w:tcW w:w="453" w:type="pct"/>
            <w:noWrap/>
            <w:vAlign w:val="center"/>
          </w:tcPr>
          <w:p w14:paraId="0D66649D" w14:textId="77777777" w:rsidR="00C80719" w:rsidRPr="003C6EFE" w:rsidRDefault="00EC5128">
            <w:pPr>
              <w:ind w:firstLineChars="0" w:firstLine="0"/>
              <w:jc w:val="left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10</w:t>
            </w:r>
          </w:p>
        </w:tc>
        <w:tc>
          <w:tcPr>
            <w:tcW w:w="1609" w:type="pct"/>
            <w:noWrap/>
            <w:vAlign w:val="center"/>
          </w:tcPr>
          <w:p w14:paraId="2C2EA152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Andrology</w:t>
            </w:r>
          </w:p>
        </w:tc>
        <w:tc>
          <w:tcPr>
            <w:tcW w:w="509" w:type="pct"/>
            <w:noWrap/>
            <w:vAlign w:val="center"/>
          </w:tcPr>
          <w:p w14:paraId="13EF88CE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921</w:t>
            </w:r>
          </w:p>
        </w:tc>
        <w:tc>
          <w:tcPr>
            <w:tcW w:w="610" w:type="pct"/>
            <w:noWrap/>
            <w:vAlign w:val="center"/>
          </w:tcPr>
          <w:p w14:paraId="675FFB49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40</w:t>
            </w:r>
          </w:p>
        </w:tc>
        <w:tc>
          <w:tcPr>
            <w:tcW w:w="446" w:type="pct"/>
            <w:noWrap/>
            <w:vAlign w:val="center"/>
          </w:tcPr>
          <w:p w14:paraId="6837FF0D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23.0</w:t>
            </w:r>
          </w:p>
        </w:tc>
        <w:tc>
          <w:tcPr>
            <w:tcW w:w="337" w:type="pct"/>
            <w:noWrap/>
            <w:vAlign w:val="center"/>
          </w:tcPr>
          <w:p w14:paraId="47408644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17</w:t>
            </w:r>
          </w:p>
        </w:tc>
        <w:tc>
          <w:tcPr>
            <w:tcW w:w="581" w:type="pct"/>
            <w:noWrap/>
            <w:vAlign w:val="center"/>
          </w:tcPr>
          <w:p w14:paraId="116BB1CD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3.2</w:t>
            </w:r>
          </w:p>
        </w:tc>
        <w:tc>
          <w:tcPr>
            <w:tcW w:w="455" w:type="pct"/>
            <w:noWrap/>
            <w:vAlign w:val="center"/>
          </w:tcPr>
          <w:p w14:paraId="6B90C9CE" w14:textId="77777777" w:rsidR="00C80719" w:rsidRPr="003C6EFE" w:rsidRDefault="00EC5128">
            <w:pPr>
              <w:ind w:firstLineChars="0" w:firstLine="0"/>
              <w:jc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Q1</w:t>
            </w:r>
          </w:p>
        </w:tc>
      </w:tr>
    </w:tbl>
    <w:p w14:paraId="4B313C24" w14:textId="77777777" w:rsidR="00C80719" w:rsidRPr="003C6EFE" w:rsidRDefault="00EC5128">
      <w:pPr>
        <w:pStyle w:val="aff9"/>
        <w:rPr>
          <w:color w:val="auto"/>
        </w:rPr>
      </w:pPr>
      <w:r w:rsidRPr="003C6EFE">
        <w:rPr>
          <w:color w:val="auto"/>
          <w:lang w:val="en-GB" w:eastAsia="en-GB"/>
        </w:rPr>
        <w:t xml:space="preserve">IF: impact factor; JCR: </w:t>
      </w:r>
      <w:r w:rsidRPr="003C6EFE">
        <w:rPr>
          <w:color w:val="auto"/>
        </w:rPr>
        <w:t>j</w:t>
      </w:r>
      <w:proofErr w:type="spellStart"/>
      <w:r w:rsidRPr="003C6EFE">
        <w:rPr>
          <w:color w:val="auto"/>
          <w:lang w:val="en-GB" w:eastAsia="en-GB"/>
        </w:rPr>
        <w:t>ournaI</w:t>
      </w:r>
      <w:proofErr w:type="spellEnd"/>
      <w:r w:rsidRPr="003C6EFE">
        <w:rPr>
          <w:color w:val="auto"/>
          <w:lang w:val="en-GB" w:eastAsia="en-GB"/>
        </w:rPr>
        <w:t xml:space="preserve"> </w:t>
      </w:r>
      <w:r w:rsidRPr="003C6EFE">
        <w:rPr>
          <w:color w:val="auto"/>
        </w:rPr>
        <w:t>c</w:t>
      </w:r>
      <w:proofErr w:type="spellStart"/>
      <w:r w:rsidRPr="003C6EFE">
        <w:rPr>
          <w:color w:val="auto"/>
          <w:lang w:val="en-GB" w:eastAsia="en-GB"/>
        </w:rPr>
        <w:t>itation</w:t>
      </w:r>
      <w:proofErr w:type="spellEnd"/>
      <w:r w:rsidRPr="003C6EFE">
        <w:rPr>
          <w:color w:val="auto"/>
          <w:lang w:val="en-GB" w:eastAsia="en-GB"/>
        </w:rPr>
        <w:t xml:space="preserve"> </w:t>
      </w:r>
      <w:r w:rsidRPr="003C6EFE">
        <w:rPr>
          <w:color w:val="auto"/>
        </w:rPr>
        <w:t>r</w:t>
      </w:r>
      <w:proofErr w:type="spellStart"/>
      <w:r w:rsidRPr="003C6EFE">
        <w:rPr>
          <w:color w:val="auto"/>
          <w:lang w:val="en-GB" w:eastAsia="en-GB"/>
        </w:rPr>
        <w:t>eports</w:t>
      </w:r>
      <w:proofErr w:type="spellEnd"/>
      <w:r w:rsidRPr="003C6EFE">
        <w:rPr>
          <w:color w:val="auto"/>
          <w:lang w:val="en-GB" w:eastAsia="en-GB"/>
        </w:rPr>
        <w:t xml:space="preserve">; JIF: </w:t>
      </w:r>
      <w:r w:rsidRPr="003C6EFE">
        <w:rPr>
          <w:color w:val="auto"/>
        </w:rPr>
        <w:t xml:space="preserve">journal </w:t>
      </w:r>
      <w:r w:rsidRPr="003C6EFE">
        <w:rPr>
          <w:color w:val="auto"/>
          <w:lang w:val="en-GB" w:eastAsia="en-GB"/>
        </w:rPr>
        <w:t>impact factor.</w:t>
      </w:r>
    </w:p>
    <w:p w14:paraId="3ADD0DD7" w14:textId="77777777" w:rsidR="00C80719" w:rsidRPr="003C6EFE" w:rsidRDefault="00C80719">
      <w:pPr>
        <w:ind w:firstLine="420"/>
        <w:rPr>
          <w:rFonts w:eastAsia="宋体"/>
          <w:lang w:val="en-GB" w:eastAsia="en-GB"/>
        </w:rPr>
      </w:pPr>
    </w:p>
    <w:p w14:paraId="4D68C600" w14:textId="77777777" w:rsidR="00C80719" w:rsidRPr="003C6EFE" w:rsidRDefault="00C80719">
      <w:pPr>
        <w:ind w:firstLine="420"/>
        <w:rPr>
          <w:rFonts w:eastAsia="宋体"/>
          <w:lang w:val="en-GB" w:eastAsia="en-GB"/>
        </w:rPr>
      </w:pPr>
    </w:p>
    <w:p w14:paraId="4780C01F" w14:textId="77777777" w:rsidR="00C80719" w:rsidRPr="003C6EFE" w:rsidRDefault="00EC5128">
      <w:pPr>
        <w:pStyle w:val="aff8"/>
        <w:spacing w:before="307" w:after="307"/>
        <w:rPr>
          <w:color w:val="auto"/>
          <w:lang w:val="en-GB" w:eastAsia="en-GB"/>
        </w:rPr>
      </w:pPr>
      <w:r w:rsidRPr="003C6EFE">
        <w:rPr>
          <w:color w:val="auto"/>
        </w:rPr>
        <w:t>Supplementary Table</w:t>
      </w:r>
      <w:r w:rsidRPr="003C6EFE">
        <w:rPr>
          <w:bCs/>
          <w:color w:val="auto"/>
        </w:rPr>
        <w:t xml:space="preserve"> 4.</w:t>
      </w:r>
      <w:r w:rsidRPr="003C6EFE">
        <w:rPr>
          <w:color w:val="auto"/>
          <w:lang w:val="en-GB" w:eastAsia="en-GB"/>
        </w:rPr>
        <w:t xml:space="preserve"> Top 10 countries with the highest number of citations.</w:t>
      </w:r>
    </w:p>
    <w:tbl>
      <w:tblPr>
        <w:tblStyle w:val="af9"/>
        <w:tblW w:w="9775" w:type="dxa"/>
        <w:jc w:val="center"/>
        <w:tblLook w:val="04A0" w:firstRow="1" w:lastRow="0" w:firstColumn="1" w:lastColumn="0" w:noHBand="0" w:noVBand="1"/>
      </w:tblPr>
      <w:tblGrid>
        <w:gridCol w:w="1056"/>
        <w:gridCol w:w="2076"/>
        <w:gridCol w:w="1385"/>
        <w:gridCol w:w="1702"/>
        <w:gridCol w:w="1610"/>
        <w:gridCol w:w="1946"/>
      </w:tblGrid>
      <w:tr w:rsidR="00EC5128" w:rsidRPr="003C6EFE" w14:paraId="1FA9A83E" w14:textId="77777777">
        <w:trPr>
          <w:trHeight w:val="340"/>
          <w:jc w:val="center"/>
        </w:trPr>
        <w:tc>
          <w:tcPr>
            <w:tcW w:w="1056" w:type="dxa"/>
            <w:noWrap/>
            <w:vAlign w:val="center"/>
          </w:tcPr>
          <w:p w14:paraId="31574219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Ranking</w:t>
            </w:r>
          </w:p>
        </w:tc>
        <w:tc>
          <w:tcPr>
            <w:tcW w:w="2076" w:type="dxa"/>
            <w:noWrap/>
            <w:vAlign w:val="center"/>
          </w:tcPr>
          <w:p w14:paraId="7B8F94F1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Country</w:t>
            </w:r>
          </w:p>
        </w:tc>
        <w:tc>
          <w:tcPr>
            <w:tcW w:w="1385" w:type="dxa"/>
            <w:noWrap/>
            <w:vAlign w:val="center"/>
          </w:tcPr>
          <w:p w14:paraId="4E51D5EA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Publications</w:t>
            </w:r>
          </w:p>
        </w:tc>
        <w:tc>
          <w:tcPr>
            <w:tcW w:w="1702" w:type="dxa"/>
            <w:noWrap/>
            <w:vAlign w:val="center"/>
          </w:tcPr>
          <w:p w14:paraId="34884F4B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Percentage (%)</w:t>
            </w:r>
          </w:p>
        </w:tc>
        <w:tc>
          <w:tcPr>
            <w:tcW w:w="1610" w:type="dxa"/>
            <w:noWrap/>
            <w:vAlign w:val="center"/>
          </w:tcPr>
          <w:p w14:paraId="6C56CF8D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Total citations</w:t>
            </w:r>
          </w:p>
        </w:tc>
        <w:tc>
          <w:tcPr>
            <w:tcW w:w="1946" w:type="dxa"/>
            <w:noWrap/>
            <w:vAlign w:val="center"/>
          </w:tcPr>
          <w:p w14:paraId="59655639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Average citations</w:t>
            </w:r>
          </w:p>
        </w:tc>
      </w:tr>
      <w:tr w:rsidR="00EC5128" w:rsidRPr="003C6EFE" w14:paraId="34F176F0" w14:textId="77777777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4AA81CB4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14:paraId="2E61F87D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United States</w:t>
            </w:r>
          </w:p>
        </w:tc>
        <w:tc>
          <w:tcPr>
            <w:tcW w:w="0" w:type="auto"/>
            <w:noWrap/>
            <w:vAlign w:val="center"/>
          </w:tcPr>
          <w:p w14:paraId="7F8697BE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422</w:t>
            </w:r>
          </w:p>
        </w:tc>
        <w:tc>
          <w:tcPr>
            <w:tcW w:w="0" w:type="auto"/>
            <w:noWrap/>
            <w:vAlign w:val="center"/>
          </w:tcPr>
          <w:p w14:paraId="69784709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27.0</w:t>
            </w:r>
          </w:p>
        </w:tc>
        <w:tc>
          <w:tcPr>
            <w:tcW w:w="0" w:type="auto"/>
            <w:noWrap/>
            <w:vAlign w:val="center"/>
          </w:tcPr>
          <w:p w14:paraId="464A1D94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20,360</w:t>
            </w:r>
          </w:p>
        </w:tc>
        <w:tc>
          <w:tcPr>
            <w:tcW w:w="0" w:type="auto"/>
            <w:noWrap/>
            <w:vAlign w:val="center"/>
          </w:tcPr>
          <w:p w14:paraId="245D9387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48.2</w:t>
            </w:r>
          </w:p>
        </w:tc>
      </w:tr>
      <w:tr w:rsidR="00EC5128" w:rsidRPr="003C6EFE" w14:paraId="7FEF8004" w14:textId="77777777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2E6CA74F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14:paraId="195B5E8A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Italy</w:t>
            </w:r>
          </w:p>
        </w:tc>
        <w:tc>
          <w:tcPr>
            <w:tcW w:w="0" w:type="auto"/>
            <w:noWrap/>
            <w:vAlign w:val="center"/>
          </w:tcPr>
          <w:p w14:paraId="614689A1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227</w:t>
            </w:r>
          </w:p>
        </w:tc>
        <w:tc>
          <w:tcPr>
            <w:tcW w:w="0" w:type="auto"/>
            <w:noWrap/>
            <w:vAlign w:val="center"/>
          </w:tcPr>
          <w:p w14:paraId="6A1AD9DA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14.5</w:t>
            </w:r>
          </w:p>
        </w:tc>
        <w:tc>
          <w:tcPr>
            <w:tcW w:w="0" w:type="auto"/>
            <w:noWrap/>
            <w:vAlign w:val="center"/>
          </w:tcPr>
          <w:p w14:paraId="23245D68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11,292</w:t>
            </w:r>
          </w:p>
        </w:tc>
        <w:tc>
          <w:tcPr>
            <w:tcW w:w="0" w:type="auto"/>
            <w:noWrap/>
            <w:vAlign w:val="center"/>
          </w:tcPr>
          <w:p w14:paraId="4520371F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49.7</w:t>
            </w:r>
          </w:p>
        </w:tc>
      </w:tr>
      <w:tr w:rsidR="00EC5128" w:rsidRPr="003C6EFE" w14:paraId="687FD75E" w14:textId="77777777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220F1EE7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14:paraId="39214ABA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United Kingdom</w:t>
            </w:r>
          </w:p>
        </w:tc>
        <w:tc>
          <w:tcPr>
            <w:tcW w:w="0" w:type="auto"/>
            <w:noWrap/>
            <w:vAlign w:val="center"/>
          </w:tcPr>
          <w:p w14:paraId="4D3C8DFF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145</w:t>
            </w:r>
          </w:p>
        </w:tc>
        <w:tc>
          <w:tcPr>
            <w:tcW w:w="0" w:type="auto"/>
            <w:noWrap/>
            <w:vAlign w:val="center"/>
          </w:tcPr>
          <w:p w14:paraId="272053F8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9.3</w:t>
            </w:r>
          </w:p>
        </w:tc>
        <w:tc>
          <w:tcPr>
            <w:tcW w:w="0" w:type="auto"/>
            <w:noWrap/>
            <w:vAlign w:val="center"/>
          </w:tcPr>
          <w:p w14:paraId="1E420CE4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8741</w:t>
            </w:r>
          </w:p>
        </w:tc>
        <w:tc>
          <w:tcPr>
            <w:tcW w:w="0" w:type="auto"/>
            <w:noWrap/>
            <w:vAlign w:val="center"/>
          </w:tcPr>
          <w:p w14:paraId="66F5385B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60.3</w:t>
            </w:r>
          </w:p>
        </w:tc>
      </w:tr>
      <w:tr w:rsidR="00EC5128" w:rsidRPr="003C6EFE" w14:paraId="5524E8E2" w14:textId="77777777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0B7628F6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14:paraId="4F0E29DA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China</w:t>
            </w:r>
          </w:p>
        </w:tc>
        <w:tc>
          <w:tcPr>
            <w:tcW w:w="0" w:type="auto"/>
            <w:noWrap/>
            <w:vAlign w:val="center"/>
          </w:tcPr>
          <w:p w14:paraId="6D686AC8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139</w:t>
            </w:r>
          </w:p>
        </w:tc>
        <w:tc>
          <w:tcPr>
            <w:tcW w:w="0" w:type="auto"/>
            <w:noWrap/>
            <w:vAlign w:val="center"/>
          </w:tcPr>
          <w:p w14:paraId="59D56BA6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8.9</w:t>
            </w:r>
          </w:p>
        </w:tc>
        <w:tc>
          <w:tcPr>
            <w:tcW w:w="0" w:type="auto"/>
            <w:noWrap/>
            <w:vAlign w:val="center"/>
          </w:tcPr>
          <w:p w14:paraId="6B8F95D8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2297</w:t>
            </w:r>
          </w:p>
        </w:tc>
        <w:tc>
          <w:tcPr>
            <w:tcW w:w="0" w:type="auto"/>
            <w:noWrap/>
            <w:vAlign w:val="center"/>
          </w:tcPr>
          <w:p w14:paraId="7E7477CD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16.5</w:t>
            </w:r>
          </w:p>
        </w:tc>
      </w:tr>
      <w:tr w:rsidR="00EC5128" w:rsidRPr="003C6EFE" w14:paraId="0AEE08D4" w14:textId="77777777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04071839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14:paraId="1F38E853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Japan</w:t>
            </w:r>
          </w:p>
        </w:tc>
        <w:tc>
          <w:tcPr>
            <w:tcW w:w="0" w:type="auto"/>
            <w:noWrap/>
            <w:vAlign w:val="center"/>
          </w:tcPr>
          <w:p w14:paraId="653572AB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139</w:t>
            </w:r>
          </w:p>
        </w:tc>
        <w:tc>
          <w:tcPr>
            <w:tcW w:w="0" w:type="auto"/>
            <w:noWrap/>
            <w:vAlign w:val="center"/>
          </w:tcPr>
          <w:p w14:paraId="4E7D0501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8.9</w:t>
            </w:r>
          </w:p>
        </w:tc>
        <w:tc>
          <w:tcPr>
            <w:tcW w:w="0" w:type="auto"/>
            <w:noWrap/>
            <w:vAlign w:val="center"/>
          </w:tcPr>
          <w:p w14:paraId="2D35CD02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1938</w:t>
            </w:r>
          </w:p>
        </w:tc>
        <w:tc>
          <w:tcPr>
            <w:tcW w:w="0" w:type="auto"/>
            <w:noWrap/>
            <w:vAlign w:val="center"/>
          </w:tcPr>
          <w:p w14:paraId="040690CF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13.9</w:t>
            </w:r>
          </w:p>
        </w:tc>
      </w:tr>
      <w:tr w:rsidR="00EC5128" w:rsidRPr="003C6EFE" w14:paraId="55C3A071" w14:textId="77777777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68D56642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6</w:t>
            </w:r>
          </w:p>
        </w:tc>
        <w:tc>
          <w:tcPr>
            <w:tcW w:w="0" w:type="auto"/>
            <w:noWrap/>
            <w:vAlign w:val="center"/>
          </w:tcPr>
          <w:p w14:paraId="5DC0E97C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Germany</w:t>
            </w:r>
          </w:p>
        </w:tc>
        <w:tc>
          <w:tcPr>
            <w:tcW w:w="0" w:type="auto"/>
            <w:noWrap/>
            <w:vAlign w:val="center"/>
          </w:tcPr>
          <w:p w14:paraId="4CCA2F62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129</w:t>
            </w:r>
          </w:p>
        </w:tc>
        <w:tc>
          <w:tcPr>
            <w:tcW w:w="0" w:type="auto"/>
            <w:noWrap/>
            <w:vAlign w:val="center"/>
          </w:tcPr>
          <w:p w14:paraId="0388ADAE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8.3</w:t>
            </w:r>
          </w:p>
        </w:tc>
        <w:tc>
          <w:tcPr>
            <w:tcW w:w="0" w:type="auto"/>
            <w:noWrap/>
            <w:vAlign w:val="center"/>
          </w:tcPr>
          <w:p w14:paraId="2D7B8EFB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7421</w:t>
            </w:r>
          </w:p>
        </w:tc>
        <w:tc>
          <w:tcPr>
            <w:tcW w:w="0" w:type="auto"/>
            <w:noWrap/>
            <w:vAlign w:val="center"/>
          </w:tcPr>
          <w:p w14:paraId="7828F172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57.5</w:t>
            </w:r>
          </w:p>
        </w:tc>
      </w:tr>
      <w:tr w:rsidR="00EC5128" w:rsidRPr="003C6EFE" w14:paraId="548E300E" w14:textId="77777777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4CEEFCF8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7</w:t>
            </w:r>
          </w:p>
        </w:tc>
        <w:tc>
          <w:tcPr>
            <w:tcW w:w="0" w:type="auto"/>
            <w:noWrap/>
            <w:vAlign w:val="center"/>
          </w:tcPr>
          <w:p w14:paraId="076BA1D8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Canada</w:t>
            </w:r>
          </w:p>
        </w:tc>
        <w:tc>
          <w:tcPr>
            <w:tcW w:w="0" w:type="auto"/>
            <w:noWrap/>
            <w:vAlign w:val="center"/>
          </w:tcPr>
          <w:p w14:paraId="472C9696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83</w:t>
            </w:r>
          </w:p>
        </w:tc>
        <w:tc>
          <w:tcPr>
            <w:tcW w:w="0" w:type="auto"/>
            <w:noWrap/>
            <w:vAlign w:val="center"/>
          </w:tcPr>
          <w:p w14:paraId="1499DE66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5.3</w:t>
            </w:r>
          </w:p>
        </w:tc>
        <w:tc>
          <w:tcPr>
            <w:tcW w:w="0" w:type="auto"/>
            <w:noWrap/>
            <w:vAlign w:val="center"/>
          </w:tcPr>
          <w:p w14:paraId="6DF5A3BA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4999</w:t>
            </w:r>
          </w:p>
        </w:tc>
        <w:tc>
          <w:tcPr>
            <w:tcW w:w="0" w:type="auto"/>
            <w:noWrap/>
            <w:vAlign w:val="center"/>
          </w:tcPr>
          <w:p w14:paraId="03970B03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60.2</w:t>
            </w:r>
          </w:p>
        </w:tc>
      </w:tr>
      <w:tr w:rsidR="00EC5128" w:rsidRPr="003C6EFE" w14:paraId="3BE469E8" w14:textId="77777777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6DD66B3D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8</w:t>
            </w:r>
          </w:p>
        </w:tc>
        <w:tc>
          <w:tcPr>
            <w:tcW w:w="0" w:type="auto"/>
            <w:noWrap/>
            <w:vAlign w:val="center"/>
          </w:tcPr>
          <w:p w14:paraId="55DD016A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Korea</w:t>
            </w:r>
          </w:p>
        </w:tc>
        <w:tc>
          <w:tcPr>
            <w:tcW w:w="0" w:type="auto"/>
            <w:noWrap/>
            <w:vAlign w:val="center"/>
          </w:tcPr>
          <w:p w14:paraId="1A8C1BE6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68</w:t>
            </w:r>
          </w:p>
        </w:tc>
        <w:tc>
          <w:tcPr>
            <w:tcW w:w="0" w:type="auto"/>
            <w:noWrap/>
            <w:vAlign w:val="center"/>
          </w:tcPr>
          <w:p w14:paraId="0C16F89C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4.4</w:t>
            </w:r>
          </w:p>
        </w:tc>
        <w:tc>
          <w:tcPr>
            <w:tcW w:w="0" w:type="auto"/>
            <w:noWrap/>
            <w:vAlign w:val="center"/>
          </w:tcPr>
          <w:p w14:paraId="684C3908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694</w:t>
            </w:r>
          </w:p>
        </w:tc>
        <w:tc>
          <w:tcPr>
            <w:tcW w:w="0" w:type="auto"/>
            <w:noWrap/>
            <w:vAlign w:val="center"/>
          </w:tcPr>
          <w:p w14:paraId="4F34E93B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10.2</w:t>
            </w:r>
          </w:p>
        </w:tc>
      </w:tr>
      <w:tr w:rsidR="00EC5128" w:rsidRPr="003C6EFE" w14:paraId="6555D500" w14:textId="77777777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44BFAB38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9</w:t>
            </w:r>
          </w:p>
        </w:tc>
        <w:tc>
          <w:tcPr>
            <w:tcW w:w="0" w:type="auto"/>
            <w:noWrap/>
            <w:vAlign w:val="center"/>
          </w:tcPr>
          <w:p w14:paraId="08185731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Belgium</w:t>
            </w:r>
          </w:p>
        </w:tc>
        <w:tc>
          <w:tcPr>
            <w:tcW w:w="0" w:type="auto"/>
            <w:noWrap/>
            <w:vAlign w:val="center"/>
          </w:tcPr>
          <w:p w14:paraId="28D5B018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66</w:t>
            </w:r>
          </w:p>
        </w:tc>
        <w:tc>
          <w:tcPr>
            <w:tcW w:w="0" w:type="auto"/>
            <w:noWrap/>
            <w:vAlign w:val="center"/>
          </w:tcPr>
          <w:p w14:paraId="28D15286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4.2</w:t>
            </w:r>
          </w:p>
        </w:tc>
        <w:tc>
          <w:tcPr>
            <w:tcW w:w="0" w:type="auto"/>
            <w:noWrap/>
            <w:vAlign w:val="center"/>
          </w:tcPr>
          <w:p w14:paraId="0157B54D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5850</w:t>
            </w:r>
          </w:p>
        </w:tc>
        <w:tc>
          <w:tcPr>
            <w:tcW w:w="0" w:type="auto"/>
            <w:noWrap/>
            <w:vAlign w:val="center"/>
          </w:tcPr>
          <w:p w14:paraId="1CD2FD8D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88.6</w:t>
            </w:r>
          </w:p>
        </w:tc>
      </w:tr>
      <w:tr w:rsidR="00C80719" w:rsidRPr="003C6EFE" w14:paraId="45326656" w14:textId="77777777">
        <w:trPr>
          <w:trHeight w:val="340"/>
          <w:jc w:val="center"/>
        </w:trPr>
        <w:tc>
          <w:tcPr>
            <w:tcW w:w="0" w:type="auto"/>
            <w:noWrap/>
            <w:vAlign w:val="center"/>
          </w:tcPr>
          <w:p w14:paraId="28D950FB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10</w:t>
            </w:r>
          </w:p>
        </w:tc>
        <w:tc>
          <w:tcPr>
            <w:tcW w:w="0" w:type="auto"/>
            <w:noWrap/>
            <w:vAlign w:val="center"/>
          </w:tcPr>
          <w:p w14:paraId="3404859A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Australia</w:t>
            </w:r>
          </w:p>
        </w:tc>
        <w:tc>
          <w:tcPr>
            <w:tcW w:w="0" w:type="auto"/>
            <w:noWrap/>
            <w:vAlign w:val="center"/>
          </w:tcPr>
          <w:p w14:paraId="2C86254F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65</w:t>
            </w:r>
          </w:p>
        </w:tc>
        <w:tc>
          <w:tcPr>
            <w:tcW w:w="0" w:type="auto"/>
            <w:noWrap/>
            <w:vAlign w:val="center"/>
          </w:tcPr>
          <w:p w14:paraId="315222AA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4.2</w:t>
            </w:r>
          </w:p>
        </w:tc>
        <w:tc>
          <w:tcPr>
            <w:tcW w:w="0" w:type="auto"/>
            <w:noWrap/>
            <w:vAlign w:val="center"/>
          </w:tcPr>
          <w:p w14:paraId="37089ADE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2999</w:t>
            </w:r>
          </w:p>
        </w:tc>
        <w:tc>
          <w:tcPr>
            <w:tcW w:w="0" w:type="auto"/>
            <w:noWrap/>
            <w:vAlign w:val="center"/>
          </w:tcPr>
          <w:p w14:paraId="6029F895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46.1</w:t>
            </w:r>
          </w:p>
        </w:tc>
      </w:tr>
    </w:tbl>
    <w:p w14:paraId="398CD4E6" w14:textId="77777777" w:rsidR="00C80719" w:rsidRPr="003C6EFE" w:rsidRDefault="00C80719">
      <w:pPr>
        <w:ind w:firstLine="420"/>
        <w:rPr>
          <w:rFonts w:eastAsia="宋体"/>
          <w:lang w:val="en-GB" w:eastAsia="en-GB"/>
        </w:rPr>
      </w:pPr>
    </w:p>
    <w:p w14:paraId="6AD0455B" w14:textId="77777777" w:rsidR="00C80719" w:rsidRPr="003C6EFE" w:rsidRDefault="00C80719">
      <w:pPr>
        <w:ind w:firstLine="422"/>
        <w:rPr>
          <w:rFonts w:eastAsia="宋体"/>
          <w:b/>
          <w:bCs/>
          <w:lang w:val="en-GB" w:eastAsia="en-GB"/>
        </w:rPr>
      </w:pPr>
    </w:p>
    <w:p w14:paraId="5301B10A" w14:textId="77777777" w:rsidR="00C80719" w:rsidRPr="003C6EFE" w:rsidRDefault="00EC5128">
      <w:pPr>
        <w:pStyle w:val="aff8"/>
        <w:spacing w:before="307" w:after="307"/>
        <w:rPr>
          <w:color w:val="auto"/>
          <w:lang w:val="en-GB" w:eastAsia="en-GB"/>
        </w:rPr>
      </w:pPr>
      <w:r w:rsidRPr="003C6EFE">
        <w:rPr>
          <w:color w:val="auto"/>
        </w:rPr>
        <w:t>Supplementary Table</w:t>
      </w:r>
      <w:r w:rsidRPr="003C6EFE">
        <w:rPr>
          <w:bCs/>
          <w:color w:val="auto"/>
        </w:rPr>
        <w:t xml:space="preserve"> 5.</w:t>
      </w:r>
      <w:r w:rsidRPr="003C6EFE">
        <w:rPr>
          <w:color w:val="auto"/>
          <w:lang w:val="en-GB" w:eastAsia="en-GB"/>
        </w:rPr>
        <w:t xml:space="preserve"> Co-authorship clusters between countries.</w:t>
      </w:r>
    </w:p>
    <w:tbl>
      <w:tblPr>
        <w:tblStyle w:val="af9"/>
        <w:tblW w:w="10030" w:type="dxa"/>
        <w:jc w:val="center"/>
        <w:tblLook w:val="04A0" w:firstRow="1" w:lastRow="0" w:firstColumn="1" w:lastColumn="0" w:noHBand="0" w:noVBand="1"/>
      </w:tblPr>
      <w:tblGrid>
        <w:gridCol w:w="1146"/>
        <w:gridCol w:w="8884"/>
      </w:tblGrid>
      <w:tr w:rsidR="00EC5128" w:rsidRPr="003C6EFE" w14:paraId="7371A030" w14:textId="77777777">
        <w:trPr>
          <w:trHeight w:val="283"/>
          <w:jc w:val="center"/>
        </w:trPr>
        <w:tc>
          <w:tcPr>
            <w:tcW w:w="1146" w:type="dxa"/>
            <w:noWrap/>
            <w:vAlign w:val="center"/>
          </w:tcPr>
          <w:p w14:paraId="02F1A594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Cluster</w:t>
            </w:r>
          </w:p>
        </w:tc>
        <w:tc>
          <w:tcPr>
            <w:tcW w:w="8884" w:type="dxa"/>
            <w:noWrap/>
            <w:vAlign w:val="center"/>
          </w:tcPr>
          <w:p w14:paraId="0B69C32F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Country</w:t>
            </w:r>
          </w:p>
        </w:tc>
      </w:tr>
      <w:tr w:rsidR="00EC5128" w:rsidRPr="003C6EFE" w14:paraId="3870C744" w14:textId="77777777">
        <w:trPr>
          <w:trHeight w:val="283"/>
          <w:jc w:val="center"/>
        </w:trPr>
        <w:tc>
          <w:tcPr>
            <w:tcW w:w="1146" w:type="dxa"/>
            <w:noWrap/>
            <w:vAlign w:val="center"/>
          </w:tcPr>
          <w:p w14:paraId="691B5886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Cluster 1</w:t>
            </w:r>
          </w:p>
        </w:tc>
        <w:tc>
          <w:tcPr>
            <w:tcW w:w="8884" w:type="dxa"/>
            <w:vAlign w:val="center"/>
          </w:tcPr>
          <w:p w14:paraId="591FEA6A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USA (predominate country), Australia, China, Finland, India, Denmark, Romania, Norway, Austria, Japan, Slovenia, Czechia, Korea, Slovakia, Iran</w:t>
            </w:r>
          </w:p>
        </w:tc>
      </w:tr>
      <w:tr w:rsidR="00EC5128" w:rsidRPr="003C6EFE" w14:paraId="1CEAC378" w14:textId="77777777">
        <w:trPr>
          <w:trHeight w:val="283"/>
          <w:jc w:val="center"/>
        </w:trPr>
        <w:tc>
          <w:tcPr>
            <w:tcW w:w="1146" w:type="dxa"/>
            <w:noWrap/>
            <w:vAlign w:val="center"/>
          </w:tcPr>
          <w:p w14:paraId="59993E9D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Cluster 2</w:t>
            </w:r>
          </w:p>
        </w:tc>
        <w:tc>
          <w:tcPr>
            <w:tcW w:w="8884" w:type="dxa"/>
            <w:vAlign w:val="center"/>
          </w:tcPr>
          <w:p w14:paraId="6703EEBD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 xml:space="preserve">Italy (predominate country), Greece, France, Brazil, Russia, </w:t>
            </w:r>
            <w:proofErr w:type="spellStart"/>
            <w:r w:rsidRPr="003C6EFE">
              <w:rPr>
                <w:rFonts w:ascii="Times New Roman" w:eastAsia="宋体" w:hAnsi="Times New Roman"/>
                <w:lang w:bidi="ar"/>
              </w:rPr>
              <w:t>Turkiye</w:t>
            </w:r>
            <w:proofErr w:type="spellEnd"/>
            <w:r w:rsidRPr="003C6EFE">
              <w:rPr>
                <w:rFonts w:ascii="Times New Roman" w:eastAsia="宋体" w:hAnsi="Times New Roman"/>
                <w:lang w:bidi="ar"/>
              </w:rPr>
              <w:t>, Saudi Arabia, Singapore, Switzerland, Egypt, Portugal, Chile, Qatar, Serbia</w:t>
            </w:r>
          </w:p>
        </w:tc>
      </w:tr>
      <w:tr w:rsidR="00EC5128" w:rsidRPr="003C6EFE" w14:paraId="50604164" w14:textId="77777777">
        <w:trPr>
          <w:trHeight w:val="283"/>
          <w:jc w:val="center"/>
        </w:trPr>
        <w:tc>
          <w:tcPr>
            <w:tcW w:w="1146" w:type="dxa"/>
            <w:noWrap/>
            <w:vAlign w:val="center"/>
          </w:tcPr>
          <w:p w14:paraId="7559A144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Cluster 3</w:t>
            </w:r>
          </w:p>
        </w:tc>
        <w:tc>
          <w:tcPr>
            <w:tcW w:w="0" w:type="auto"/>
            <w:noWrap/>
            <w:vAlign w:val="center"/>
          </w:tcPr>
          <w:p w14:paraId="0A8CA345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United Kingdom (predominate country), Belgium, Poland, Spain, Sweden, Estonia, Hungary</w:t>
            </w:r>
          </w:p>
        </w:tc>
      </w:tr>
      <w:tr w:rsidR="00EC5128" w:rsidRPr="003C6EFE" w14:paraId="1E3B7AE9" w14:textId="77777777">
        <w:trPr>
          <w:trHeight w:val="283"/>
          <w:jc w:val="center"/>
        </w:trPr>
        <w:tc>
          <w:tcPr>
            <w:tcW w:w="1146" w:type="dxa"/>
            <w:noWrap/>
            <w:vAlign w:val="center"/>
          </w:tcPr>
          <w:p w14:paraId="17B9836E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Cluster 4</w:t>
            </w:r>
          </w:p>
        </w:tc>
        <w:tc>
          <w:tcPr>
            <w:tcW w:w="0" w:type="auto"/>
            <w:noWrap/>
            <w:vAlign w:val="center"/>
          </w:tcPr>
          <w:p w14:paraId="42F3CE3B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Germany (predominate country), Netherlands, Malaysia, United Arab Emirates, Thailand, South Africa</w:t>
            </w:r>
          </w:p>
        </w:tc>
      </w:tr>
      <w:tr w:rsidR="00C80719" w:rsidRPr="003C6EFE" w14:paraId="1587DE84" w14:textId="77777777">
        <w:trPr>
          <w:trHeight w:val="283"/>
          <w:jc w:val="center"/>
        </w:trPr>
        <w:tc>
          <w:tcPr>
            <w:tcW w:w="1146" w:type="dxa"/>
            <w:noWrap/>
            <w:vAlign w:val="center"/>
          </w:tcPr>
          <w:p w14:paraId="6AE70F70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Cluster 5</w:t>
            </w:r>
          </w:p>
        </w:tc>
        <w:tc>
          <w:tcPr>
            <w:tcW w:w="0" w:type="auto"/>
            <w:noWrap/>
            <w:vAlign w:val="center"/>
          </w:tcPr>
          <w:p w14:paraId="3D4830E0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Canada (predominate country), Israel</w:t>
            </w:r>
          </w:p>
        </w:tc>
      </w:tr>
    </w:tbl>
    <w:p w14:paraId="187018F7" w14:textId="77777777" w:rsidR="00C80719" w:rsidRPr="003C6EFE" w:rsidRDefault="00C80719">
      <w:pPr>
        <w:ind w:firstLine="420"/>
        <w:rPr>
          <w:rFonts w:eastAsia="宋体"/>
          <w:lang w:val="en-GB" w:eastAsia="en-GB"/>
        </w:rPr>
      </w:pPr>
    </w:p>
    <w:p w14:paraId="1F7A7940" w14:textId="77777777" w:rsidR="00C80719" w:rsidRPr="003C6EFE" w:rsidRDefault="00C80719">
      <w:pPr>
        <w:ind w:firstLine="420"/>
        <w:rPr>
          <w:rFonts w:eastAsia="宋体"/>
          <w:lang w:val="en-GB" w:eastAsia="en-GB"/>
        </w:rPr>
      </w:pPr>
    </w:p>
    <w:p w14:paraId="388A4499" w14:textId="77777777" w:rsidR="00C80719" w:rsidRPr="003C6EFE" w:rsidRDefault="00EC5128">
      <w:pPr>
        <w:pStyle w:val="aff8"/>
        <w:spacing w:before="307" w:after="307"/>
        <w:rPr>
          <w:color w:val="auto"/>
          <w:lang w:val="en-GB" w:eastAsia="en-GB"/>
        </w:rPr>
      </w:pPr>
      <w:r w:rsidRPr="003C6EFE">
        <w:rPr>
          <w:color w:val="auto"/>
        </w:rPr>
        <w:t>Supplementary Table</w:t>
      </w:r>
      <w:r w:rsidRPr="003C6EFE">
        <w:rPr>
          <w:bCs/>
          <w:color w:val="auto"/>
          <w:lang w:val="en-GB" w:eastAsia="en-GB"/>
        </w:rPr>
        <w:t xml:space="preserve"> </w:t>
      </w:r>
      <w:r w:rsidRPr="003C6EFE">
        <w:rPr>
          <w:bCs/>
          <w:color w:val="auto"/>
        </w:rPr>
        <w:t>6.</w:t>
      </w:r>
      <w:r w:rsidRPr="003C6EFE">
        <w:rPr>
          <w:color w:val="auto"/>
          <w:lang w:val="en-GB" w:eastAsia="en-GB"/>
        </w:rPr>
        <w:t xml:space="preserve"> Top 10 most prolific authors.</w:t>
      </w:r>
    </w:p>
    <w:tbl>
      <w:tblPr>
        <w:tblStyle w:val="af9"/>
        <w:tblW w:w="5291" w:type="pct"/>
        <w:jc w:val="center"/>
        <w:tblLook w:val="04A0" w:firstRow="1" w:lastRow="0" w:firstColumn="1" w:lastColumn="0" w:noHBand="0" w:noVBand="1"/>
      </w:tblPr>
      <w:tblGrid>
        <w:gridCol w:w="960"/>
        <w:gridCol w:w="1190"/>
        <w:gridCol w:w="1297"/>
        <w:gridCol w:w="1553"/>
        <w:gridCol w:w="1455"/>
        <w:gridCol w:w="2704"/>
        <w:gridCol w:w="1683"/>
      </w:tblGrid>
      <w:tr w:rsidR="00EC5128" w:rsidRPr="003C6EFE" w14:paraId="06A2F8A2" w14:textId="77777777">
        <w:trPr>
          <w:trHeight w:val="340"/>
          <w:jc w:val="center"/>
        </w:trPr>
        <w:tc>
          <w:tcPr>
            <w:tcW w:w="443" w:type="pct"/>
            <w:noWrap/>
            <w:vAlign w:val="center"/>
          </w:tcPr>
          <w:p w14:paraId="2B766BD6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Ranking</w:t>
            </w:r>
          </w:p>
        </w:tc>
        <w:tc>
          <w:tcPr>
            <w:tcW w:w="549" w:type="pct"/>
            <w:noWrap/>
            <w:vAlign w:val="center"/>
          </w:tcPr>
          <w:p w14:paraId="7913CACE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Author</w:t>
            </w:r>
          </w:p>
        </w:tc>
        <w:tc>
          <w:tcPr>
            <w:tcW w:w="598" w:type="pct"/>
            <w:noWrap/>
            <w:vAlign w:val="center"/>
          </w:tcPr>
          <w:p w14:paraId="0758276B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Publications</w:t>
            </w:r>
          </w:p>
        </w:tc>
        <w:tc>
          <w:tcPr>
            <w:tcW w:w="716" w:type="pct"/>
            <w:noWrap/>
            <w:vAlign w:val="center"/>
          </w:tcPr>
          <w:p w14:paraId="5BECDA9C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Percentage (%)</w:t>
            </w:r>
          </w:p>
        </w:tc>
        <w:tc>
          <w:tcPr>
            <w:tcW w:w="671" w:type="pct"/>
            <w:noWrap/>
            <w:vAlign w:val="center"/>
          </w:tcPr>
          <w:p w14:paraId="288B68FE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Total citations</w:t>
            </w:r>
          </w:p>
        </w:tc>
        <w:tc>
          <w:tcPr>
            <w:tcW w:w="1247" w:type="pct"/>
            <w:noWrap/>
            <w:vAlign w:val="center"/>
          </w:tcPr>
          <w:p w14:paraId="07479558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Institution</w:t>
            </w:r>
          </w:p>
        </w:tc>
        <w:tc>
          <w:tcPr>
            <w:tcW w:w="777" w:type="pct"/>
            <w:noWrap/>
            <w:vAlign w:val="center"/>
          </w:tcPr>
          <w:p w14:paraId="603905DE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Country</w:t>
            </w:r>
          </w:p>
        </w:tc>
      </w:tr>
      <w:tr w:rsidR="00EC5128" w:rsidRPr="003C6EFE" w14:paraId="164F5D60" w14:textId="77777777">
        <w:trPr>
          <w:trHeight w:val="340"/>
          <w:jc w:val="center"/>
        </w:trPr>
        <w:tc>
          <w:tcPr>
            <w:tcW w:w="443" w:type="pct"/>
            <w:noWrap/>
            <w:vAlign w:val="center"/>
          </w:tcPr>
          <w:p w14:paraId="3529104E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</w:t>
            </w:r>
          </w:p>
        </w:tc>
        <w:tc>
          <w:tcPr>
            <w:tcW w:w="549" w:type="pct"/>
            <w:noWrap/>
            <w:vAlign w:val="center"/>
          </w:tcPr>
          <w:p w14:paraId="036355AF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Maggi M</w:t>
            </w:r>
          </w:p>
        </w:tc>
        <w:tc>
          <w:tcPr>
            <w:tcW w:w="598" w:type="pct"/>
            <w:noWrap/>
            <w:vAlign w:val="center"/>
          </w:tcPr>
          <w:p w14:paraId="14DAC9C8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91</w:t>
            </w:r>
          </w:p>
        </w:tc>
        <w:tc>
          <w:tcPr>
            <w:tcW w:w="716" w:type="pct"/>
            <w:noWrap/>
            <w:vAlign w:val="center"/>
          </w:tcPr>
          <w:p w14:paraId="287BC1C5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5.8</w:t>
            </w:r>
          </w:p>
        </w:tc>
        <w:tc>
          <w:tcPr>
            <w:tcW w:w="671" w:type="pct"/>
            <w:noWrap/>
            <w:vAlign w:val="center"/>
          </w:tcPr>
          <w:p w14:paraId="2EC55A50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4950</w:t>
            </w:r>
          </w:p>
        </w:tc>
        <w:tc>
          <w:tcPr>
            <w:tcW w:w="1247" w:type="pct"/>
            <w:noWrap/>
            <w:vAlign w:val="center"/>
          </w:tcPr>
          <w:p w14:paraId="64268E4B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University of Florence</w:t>
            </w:r>
          </w:p>
        </w:tc>
        <w:tc>
          <w:tcPr>
            <w:tcW w:w="777" w:type="pct"/>
            <w:noWrap/>
            <w:vAlign w:val="center"/>
          </w:tcPr>
          <w:p w14:paraId="362DCE47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Italy</w:t>
            </w:r>
          </w:p>
        </w:tc>
      </w:tr>
      <w:tr w:rsidR="00EC5128" w:rsidRPr="003C6EFE" w14:paraId="4756E93F" w14:textId="77777777">
        <w:trPr>
          <w:trHeight w:val="340"/>
          <w:jc w:val="center"/>
        </w:trPr>
        <w:tc>
          <w:tcPr>
            <w:tcW w:w="443" w:type="pct"/>
            <w:noWrap/>
            <w:vAlign w:val="center"/>
          </w:tcPr>
          <w:p w14:paraId="7DBDEEB5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</w:t>
            </w:r>
          </w:p>
        </w:tc>
        <w:tc>
          <w:tcPr>
            <w:tcW w:w="549" w:type="pct"/>
            <w:noWrap/>
            <w:vAlign w:val="center"/>
          </w:tcPr>
          <w:p w14:paraId="7A7B96DA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Corona G</w:t>
            </w:r>
          </w:p>
        </w:tc>
        <w:tc>
          <w:tcPr>
            <w:tcW w:w="598" w:type="pct"/>
            <w:noWrap/>
            <w:vAlign w:val="center"/>
          </w:tcPr>
          <w:p w14:paraId="72572832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78</w:t>
            </w:r>
          </w:p>
        </w:tc>
        <w:tc>
          <w:tcPr>
            <w:tcW w:w="716" w:type="pct"/>
            <w:noWrap/>
            <w:vAlign w:val="center"/>
          </w:tcPr>
          <w:p w14:paraId="14AE01E0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5.0</w:t>
            </w:r>
          </w:p>
        </w:tc>
        <w:tc>
          <w:tcPr>
            <w:tcW w:w="671" w:type="pct"/>
            <w:noWrap/>
            <w:vAlign w:val="center"/>
          </w:tcPr>
          <w:p w14:paraId="728A9DA7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4514</w:t>
            </w:r>
          </w:p>
        </w:tc>
        <w:tc>
          <w:tcPr>
            <w:tcW w:w="1247" w:type="pct"/>
            <w:noWrap/>
            <w:vAlign w:val="center"/>
          </w:tcPr>
          <w:p w14:paraId="4ACF011C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University of Florence</w:t>
            </w:r>
          </w:p>
        </w:tc>
        <w:tc>
          <w:tcPr>
            <w:tcW w:w="777" w:type="pct"/>
            <w:noWrap/>
            <w:vAlign w:val="center"/>
          </w:tcPr>
          <w:p w14:paraId="026A6951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Italy</w:t>
            </w:r>
          </w:p>
        </w:tc>
      </w:tr>
      <w:tr w:rsidR="00EC5128" w:rsidRPr="003C6EFE" w14:paraId="731EE7C6" w14:textId="77777777">
        <w:trPr>
          <w:trHeight w:val="340"/>
          <w:jc w:val="center"/>
        </w:trPr>
        <w:tc>
          <w:tcPr>
            <w:tcW w:w="443" w:type="pct"/>
            <w:noWrap/>
            <w:vAlign w:val="center"/>
          </w:tcPr>
          <w:p w14:paraId="6C3EDECB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3</w:t>
            </w:r>
          </w:p>
        </w:tc>
        <w:tc>
          <w:tcPr>
            <w:tcW w:w="549" w:type="pct"/>
            <w:noWrap/>
            <w:vAlign w:val="center"/>
          </w:tcPr>
          <w:p w14:paraId="42F5F879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proofErr w:type="spellStart"/>
            <w:r w:rsidRPr="003C6EFE">
              <w:rPr>
                <w:rFonts w:ascii="Times New Roman" w:eastAsia="宋体" w:hAnsi="Times New Roman"/>
                <w:lang w:bidi="ar"/>
              </w:rPr>
              <w:t>Rastrelli</w:t>
            </w:r>
            <w:proofErr w:type="spellEnd"/>
            <w:r w:rsidRPr="003C6EFE">
              <w:rPr>
                <w:rFonts w:ascii="Times New Roman" w:eastAsia="宋体" w:hAnsi="Times New Roman"/>
                <w:lang w:bidi="ar"/>
              </w:rPr>
              <w:t xml:space="preserve"> G</w:t>
            </w:r>
          </w:p>
        </w:tc>
        <w:tc>
          <w:tcPr>
            <w:tcW w:w="598" w:type="pct"/>
            <w:noWrap/>
            <w:vAlign w:val="center"/>
          </w:tcPr>
          <w:p w14:paraId="714A14FE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54</w:t>
            </w:r>
          </w:p>
        </w:tc>
        <w:tc>
          <w:tcPr>
            <w:tcW w:w="716" w:type="pct"/>
            <w:noWrap/>
            <w:vAlign w:val="center"/>
          </w:tcPr>
          <w:p w14:paraId="421448B6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3.5</w:t>
            </w:r>
          </w:p>
        </w:tc>
        <w:tc>
          <w:tcPr>
            <w:tcW w:w="671" w:type="pct"/>
            <w:noWrap/>
            <w:vAlign w:val="center"/>
          </w:tcPr>
          <w:p w14:paraId="1F365273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2708</w:t>
            </w:r>
          </w:p>
        </w:tc>
        <w:tc>
          <w:tcPr>
            <w:tcW w:w="1247" w:type="pct"/>
            <w:noWrap/>
            <w:vAlign w:val="center"/>
          </w:tcPr>
          <w:p w14:paraId="0205C193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University of Florence</w:t>
            </w:r>
          </w:p>
        </w:tc>
        <w:tc>
          <w:tcPr>
            <w:tcW w:w="777" w:type="pct"/>
            <w:noWrap/>
            <w:vAlign w:val="center"/>
          </w:tcPr>
          <w:p w14:paraId="31DFD5EE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Italy</w:t>
            </w:r>
          </w:p>
        </w:tc>
      </w:tr>
      <w:tr w:rsidR="00EC5128" w:rsidRPr="003C6EFE" w14:paraId="11F2C116" w14:textId="77777777">
        <w:trPr>
          <w:trHeight w:val="340"/>
          <w:jc w:val="center"/>
        </w:trPr>
        <w:tc>
          <w:tcPr>
            <w:tcW w:w="443" w:type="pct"/>
            <w:noWrap/>
            <w:vAlign w:val="center"/>
          </w:tcPr>
          <w:p w14:paraId="03AE7F62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4</w:t>
            </w:r>
          </w:p>
        </w:tc>
        <w:tc>
          <w:tcPr>
            <w:tcW w:w="549" w:type="pct"/>
            <w:noWrap/>
            <w:vAlign w:val="center"/>
          </w:tcPr>
          <w:p w14:paraId="58598E2B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Saad F</w:t>
            </w:r>
          </w:p>
        </w:tc>
        <w:tc>
          <w:tcPr>
            <w:tcW w:w="598" w:type="pct"/>
            <w:noWrap/>
            <w:vAlign w:val="center"/>
          </w:tcPr>
          <w:p w14:paraId="7EAFF0F7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29</w:t>
            </w:r>
          </w:p>
        </w:tc>
        <w:tc>
          <w:tcPr>
            <w:tcW w:w="716" w:type="pct"/>
            <w:noWrap/>
            <w:vAlign w:val="center"/>
          </w:tcPr>
          <w:p w14:paraId="3EBC42C5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1.9</w:t>
            </w:r>
          </w:p>
        </w:tc>
        <w:tc>
          <w:tcPr>
            <w:tcW w:w="671" w:type="pct"/>
            <w:noWrap/>
            <w:vAlign w:val="center"/>
          </w:tcPr>
          <w:p w14:paraId="575A4FF7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1788</w:t>
            </w:r>
          </w:p>
        </w:tc>
        <w:tc>
          <w:tcPr>
            <w:tcW w:w="1247" w:type="pct"/>
            <w:noWrap/>
            <w:vAlign w:val="center"/>
          </w:tcPr>
          <w:p w14:paraId="3EBA8CC0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Bayer AG</w:t>
            </w:r>
          </w:p>
        </w:tc>
        <w:tc>
          <w:tcPr>
            <w:tcW w:w="777" w:type="pct"/>
            <w:noWrap/>
            <w:vAlign w:val="center"/>
          </w:tcPr>
          <w:p w14:paraId="15B6694F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Germany</w:t>
            </w:r>
          </w:p>
        </w:tc>
      </w:tr>
      <w:tr w:rsidR="00EC5128" w:rsidRPr="003C6EFE" w14:paraId="13D87169" w14:textId="77777777">
        <w:trPr>
          <w:trHeight w:val="340"/>
          <w:jc w:val="center"/>
        </w:trPr>
        <w:tc>
          <w:tcPr>
            <w:tcW w:w="443" w:type="pct"/>
            <w:noWrap/>
            <w:vAlign w:val="center"/>
          </w:tcPr>
          <w:p w14:paraId="28E6241D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5</w:t>
            </w:r>
          </w:p>
        </w:tc>
        <w:tc>
          <w:tcPr>
            <w:tcW w:w="549" w:type="pct"/>
            <w:noWrap/>
            <w:vAlign w:val="center"/>
          </w:tcPr>
          <w:p w14:paraId="20042C14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Wu FCW</w:t>
            </w:r>
          </w:p>
        </w:tc>
        <w:tc>
          <w:tcPr>
            <w:tcW w:w="598" w:type="pct"/>
            <w:noWrap/>
            <w:vAlign w:val="center"/>
          </w:tcPr>
          <w:p w14:paraId="5B1BAFF0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28</w:t>
            </w:r>
          </w:p>
        </w:tc>
        <w:tc>
          <w:tcPr>
            <w:tcW w:w="716" w:type="pct"/>
            <w:noWrap/>
            <w:vAlign w:val="center"/>
          </w:tcPr>
          <w:p w14:paraId="50397EA0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1.8</w:t>
            </w:r>
          </w:p>
        </w:tc>
        <w:tc>
          <w:tcPr>
            <w:tcW w:w="671" w:type="pct"/>
            <w:noWrap/>
            <w:vAlign w:val="center"/>
          </w:tcPr>
          <w:p w14:paraId="48BBA44E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3644</w:t>
            </w:r>
          </w:p>
        </w:tc>
        <w:tc>
          <w:tcPr>
            <w:tcW w:w="1247" w:type="pct"/>
            <w:noWrap/>
            <w:vAlign w:val="center"/>
          </w:tcPr>
          <w:p w14:paraId="619B188E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University of Manchester</w:t>
            </w:r>
          </w:p>
        </w:tc>
        <w:tc>
          <w:tcPr>
            <w:tcW w:w="777" w:type="pct"/>
            <w:noWrap/>
            <w:vAlign w:val="center"/>
          </w:tcPr>
          <w:p w14:paraId="1609DFB9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United Kingdom</w:t>
            </w:r>
          </w:p>
        </w:tc>
      </w:tr>
      <w:tr w:rsidR="00EC5128" w:rsidRPr="003C6EFE" w14:paraId="3C944EE9" w14:textId="77777777">
        <w:trPr>
          <w:trHeight w:val="340"/>
          <w:jc w:val="center"/>
        </w:trPr>
        <w:tc>
          <w:tcPr>
            <w:tcW w:w="443" w:type="pct"/>
            <w:noWrap/>
            <w:vAlign w:val="center"/>
          </w:tcPr>
          <w:p w14:paraId="71837B45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6</w:t>
            </w:r>
          </w:p>
        </w:tc>
        <w:tc>
          <w:tcPr>
            <w:tcW w:w="549" w:type="pct"/>
            <w:noWrap/>
            <w:vAlign w:val="center"/>
          </w:tcPr>
          <w:p w14:paraId="5C1CF3C3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proofErr w:type="spellStart"/>
            <w:r w:rsidRPr="003C6EFE">
              <w:rPr>
                <w:rFonts w:ascii="Times New Roman" w:eastAsia="宋体" w:hAnsi="Times New Roman"/>
                <w:lang w:bidi="ar"/>
              </w:rPr>
              <w:t>Khera</w:t>
            </w:r>
            <w:proofErr w:type="spellEnd"/>
            <w:r w:rsidRPr="003C6EFE">
              <w:rPr>
                <w:rFonts w:ascii="Times New Roman" w:eastAsia="宋体" w:hAnsi="Times New Roman"/>
                <w:lang w:bidi="ar"/>
              </w:rPr>
              <w:t xml:space="preserve"> M</w:t>
            </w:r>
          </w:p>
        </w:tc>
        <w:tc>
          <w:tcPr>
            <w:tcW w:w="598" w:type="pct"/>
            <w:noWrap/>
            <w:vAlign w:val="center"/>
          </w:tcPr>
          <w:p w14:paraId="5DC056AE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27</w:t>
            </w:r>
          </w:p>
        </w:tc>
        <w:tc>
          <w:tcPr>
            <w:tcW w:w="716" w:type="pct"/>
            <w:noWrap/>
            <w:vAlign w:val="center"/>
          </w:tcPr>
          <w:p w14:paraId="36CA3F0F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1.7</w:t>
            </w:r>
          </w:p>
        </w:tc>
        <w:tc>
          <w:tcPr>
            <w:tcW w:w="671" w:type="pct"/>
            <w:noWrap/>
            <w:vAlign w:val="center"/>
          </w:tcPr>
          <w:p w14:paraId="07E1E0DE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1195</w:t>
            </w:r>
          </w:p>
        </w:tc>
        <w:tc>
          <w:tcPr>
            <w:tcW w:w="1247" w:type="pct"/>
            <w:noWrap/>
            <w:vAlign w:val="center"/>
          </w:tcPr>
          <w:p w14:paraId="7F7C63E2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Baylor College of Medicine</w:t>
            </w:r>
          </w:p>
        </w:tc>
        <w:tc>
          <w:tcPr>
            <w:tcW w:w="777" w:type="pct"/>
            <w:noWrap/>
            <w:vAlign w:val="center"/>
          </w:tcPr>
          <w:p w14:paraId="6210E0FE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United States</w:t>
            </w:r>
          </w:p>
        </w:tc>
      </w:tr>
      <w:tr w:rsidR="00EC5128" w:rsidRPr="003C6EFE" w14:paraId="60B11FA7" w14:textId="77777777">
        <w:trPr>
          <w:trHeight w:val="340"/>
          <w:jc w:val="center"/>
        </w:trPr>
        <w:tc>
          <w:tcPr>
            <w:tcW w:w="443" w:type="pct"/>
            <w:noWrap/>
            <w:vAlign w:val="center"/>
          </w:tcPr>
          <w:p w14:paraId="20A403EF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6</w:t>
            </w:r>
          </w:p>
        </w:tc>
        <w:tc>
          <w:tcPr>
            <w:tcW w:w="549" w:type="pct"/>
            <w:noWrap/>
            <w:vAlign w:val="center"/>
          </w:tcPr>
          <w:p w14:paraId="4F379FA5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Morales A</w:t>
            </w:r>
          </w:p>
        </w:tc>
        <w:tc>
          <w:tcPr>
            <w:tcW w:w="598" w:type="pct"/>
            <w:noWrap/>
            <w:vAlign w:val="center"/>
          </w:tcPr>
          <w:p w14:paraId="23F46325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27</w:t>
            </w:r>
          </w:p>
        </w:tc>
        <w:tc>
          <w:tcPr>
            <w:tcW w:w="716" w:type="pct"/>
            <w:noWrap/>
            <w:vAlign w:val="center"/>
          </w:tcPr>
          <w:p w14:paraId="718C52FD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1.7</w:t>
            </w:r>
          </w:p>
        </w:tc>
        <w:tc>
          <w:tcPr>
            <w:tcW w:w="671" w:type="pct"/>
            <w:noWrap/>
            <w:vAlign w:val="center"/>
          </w:tcPr>
          <w:p w14:paraId="2F5897DE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1923</w:t>
            </w:r>
          </w:p>
        </w:tc>
        <w:tc>
          <w:tcPr>
            <w:tcW w:w="1247" w:type="pct"/>
            <w:noWrap/>
            <w:vAlign w:val="center"/>
          </w:tcPr>
          <w:p w14:paraId="74C6DF1C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Queens University—Canada</w:t>
            </w:r>
          </w:p>
        </w:tc>
        <w:tc>
          <w:tcPr>
            <w:tcW w:w="777" w:type="pct"/>
            <w:noWrap/>
            <w:vAlign w:val="center"/>
          </w:tcPr>
          <w:p w14:paraId="0C6A2F9C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Canada</w:t>
            </w:r>
          </w:p>
        </w:tc>
      </w:tr>
      <w:tr w:rsidR="00EC5128" w:rsidRPr="003C6EFE" w14:paraId="686B8F69" w14:textId="77777777">
        <w:trPr>
          <w:trHeight w:val="340"/>
          <w:jc w:val="center"/>
        </w:trPr>
        <w:tc>
          <w:tcPr>
            <w:tcW w:w="443" w:type="pct"/>
            <w:noWrap/>
            <w:vAlign w:val="center"/>
          </w:tcPr>
          <w:p w14:paraId="06183B6A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6</w:t>
            </w:r>
          </w:p>
        </w:tc>
        <w:tc>
          <w:tcPr>
            <w:tcW w:w="549" w:type="pct"/>
            <w:noWrap/>
            <w:vAlign w:val="center"/>
          </w:tcPr>
          <w:p w14:paraId="6AABFAA4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Sforza A</w:t>
            </w:r>
          </w:p>
        </w:tc>
        <w:tc>
          <w:tcPr>
            <w:tcW w:w="598" w:type="pct"/>
            <w:noWrap/>
            <w:vAlign w:val="center"/>
          </w:tcPr>
          <w:p w14:paraId="62BB5B10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27</w:t>
            </w:r>
          </w:p>
        </w:tc>
        <w:tc>
          <w:tcPr>
            <w:tcW w:w="716" w:type="pct"/>
            <w:noWrap/>
            <w:vAlign w:val="center"/>
          </w:tcPr>
          <w:p w14:paraId="48A16DD2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1.7</w:t>
            </w:r>
          </w:p>
        </w:tc>
        <w:tc>
          <w:tcPr>
            <w:tcW w:w="671" w:type="pct"/>
            <w:noWrap/>
            <w:vAlign w:val="center"/>
          </w:tcPr>
          <w:p w14:paraId="73FEF88A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1193</w:t>
            </w:r>
          </w:p>
        </w:tc>
        <w:tc>
          <w:tcPr>
            <w:tcW w:w="1247" w:type="pct"/>
            <w:noWrap/>
            <w:vAlign w:val="center"/>
          </w:tcPr>
          <w:p w14:paraId="1791AB83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AUSL di Bologna</w:t>
            </w:r>
          </w:p>
        </w:tc>
        <w:tc>
          <w:tcPr>
            <w:tcW w:w="777" w:type="pct"/>
            <w:noWrap/>
            <w:vAlign w:val="center"/>
          </w:tcPr>
          <w:p w14:paraId="4A6D914A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Italy</w:t>
            </w:r>
          </w:p>
        </w:tc>
      </w:tr>
      <w:tr w:rsidR="00EC5128" w:rsidRPr="003C6EFE" w14:paraId="6BEF51D7" w14:textId="77777777">
        <w:trPr>
          <w:trHeight w:val="340"/>
          <w:jc w:val="center"/>
        </w:trPr>
        <w:tc>
          <w:tcPr>
            <w:tcW w:w="443" w:type="pct"/>
            <w:noWrap/>
            <w:vAlign w:val="center"/>
          </w:tcPr>
          <w:p w14:paraId="01698C96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6</w:t>
            </w:r>
          </w:p>
        </w:tc>
        <w:tc>
          <w:tcPr>
            <w:tcW w:w="549" w:type="pct"/>
            <w:noWrap/>
            <w:vAlign w:val="center"/>
          </w:tcPr>
          <w:p w14:paraId="4942F703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proofErr w:type="spellStart"/>
            <w:r w:rsidRPr="003C6EFE">
              <w:rPr>
                <w:rFonts w:ascii="Times New Roman" w:eastAsia="宋体" w:hAnsi="Times New Roman"/>
                <w:lang w:bidi="ar"/>
              </w:rPr>
              <w:t>Vignozzi</w:t>
            </w:r>
            <w:proofErr w:type="spellEnd"/>
            <w:r w:rsidRPr="003C6EFE">
              <w:rPr>
                <w:rFonts w:ascii="Times New Roman" w:eastAsia="宋体" w:hAnsi="Times New Roman"/>
                <w:lang w:bidi="ar"/>
              </w:rPr>
              <w:t xml:space="preserve"> L</w:t>
            </w:r>
          </w:p>
        </w:tc>
        <w:tc>
          <w:tcPr>
            <w:tcW w:w="598" w:type="pct"/>
            <w:noWrap/>
            <w:vAlign w:val="center"/>
          </w:tcPr>
          <w:p w14:paraId="290B017D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27</w:t>
            </w:r>
          </w:p>
        </w:tc>
        <w:tc>
          <w:tcPr>
            <w:tcW w:w="716" w:type="pct"/>
            <w:noWrap/>
            <w:vAlign w:val="center"/>
          </w:tcPr>
          <w:p w14:paraId="2644DDB9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1.7</w:t>
            </w:r>
          </w:p>
        </w:tc>
        <w:tc>
          <w:tcPr>
            <w:tcW w:w="671" w:type="pct"/>
            <w:noWrap/>
            <w:vAlign w:val="center"/>
          </w:tcPr>
          <w:p w14:paraId="3AFAB65C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1677</w:t>
            </w:r>
          </w:p>
        </w:tc>
        <w:tc>
          <w:tcPr>
            <w:tcW w:w="1247" w:type="pct"/>
            <w:noWrap/>
            <w:vAlign w:val="center"/>
          </w:tcPr>
          <w:p w14:paraId="3F32AB15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University of Florence</w:t>
            </w:r>
          </w:p>
        </w:tc>
        <w:tc>
          <w:tcPr>
            <w:tcW w:w="777" w:type="pct"/>
            <w:noWrap/>
            <w:vAlign w:val="center"/>
          </w:tcPr>
          <w:p w14:paraId="15DA1F4C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Italy</w:t>
            </w:r>
          </w:p>
        </w:tc>
      </w:tr>
      <w:tr w:rsidR="00EC5128" w:rsidRPr="003C6EFE" w14:paraId="47503E80" w14:textId="77777777">
        <w:trPr>
          <w:trHeight w:val="340"/>
          <w:jc w:val="center"/>
        </w:trPr>
        <w:tc>
          <w:tcPr>
            <w:tcW w:w="443" w:type="pct"/>
            <w:noWrap/>
            <w:vAlign w:val="center"/>
          </w:tcPr>
          <w:p w14:paraId="57239DE4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10</w:t>
            </w:r>
          </w:p>
        </w:tc>
        <w:tc>
          <w:tcPr>
            <w:tcW w:w="549" w:type="pct"/>
            <w:noWrap/>
            <w:vAlign w:val="center"/>
          </w:tcPr>
          <w:p w14:paraId="0C6D062E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Forti G</w:t>
            </w:r>
          </w:p>
        </w:tc>
        <w:tc>
          <w:tcPr>
            <w:tcW w:w="598" w:type="pct"/>
            <w:noWrap/>
            <w:vAlign w:val="center"/>
          </w:tcPr>
          <w:p w14:paraId="4D92B7BA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25</w:t>
            </w:r>
          </w:p>
        </w:tc>
        <w:tc>
          <w:tcPr>
            <w:tcW w:w="716" w:type="pct"/>
            <w:noWrap/>
            <w:vAlign w:val="center"/>
          </w:tcPr>
          <w:p w14:paraId="109F2A13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1.6</w:t>
            </w:r>
          </w:p>
        </w:tc>
        <w:tc>
          <w:tcPr>
            <w:tcW w:w="671" w:type="pct"/>
            <w:noWrap/>
            <w:vAlign w:val="center"/>
          </w:tcPr>
          <w:p w14:paraId="451DC3AA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2936</w:t>
            </w:r>
          </w:p>
        </w:tc>
        <w:tc>
          <w:tcPr>
            <w:tcW w:w="1247" w:type="pct"/>
            <w:noWrap/>
            <w:vAlign w:val="center"/>
          </w:tcPr>
          <w:p w14:paraId="21E82368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University of Florence</w:t>
            </w:r>
          </w:p>
        </w:tc>
        <w:tc>
          <w:tcPr>
            <w:tcW w:w="777" w:type="pct"/>
            <w:noWrap/>
            <w:vAlign w:val="center"/>
          </w:tcPr>
          <w:p w14:paraId="61A30DAB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Italy</w:t>
            </w:r>
          </w:p>
        </w:tc>
      </w:tr>
    </w:tbl>
    <w:p w14:paraId="6C7A851F" w14:textId="77777777" w:rsidR="00C80719" w:rsidRPr="003C6EFE" w:rsidRDefault="00C80719">
      <w:pPr>
        <w:ind w:firstLine="420"/>
        <w:rPr>
          <w:rFonts w:eastAsia="宋体"/>
          <w:lang w:val="en-GB" w:eastAsia="en-GB"/>
        </w:rPr>
      </w:pPr>
    </w:p>
    <w:p w14:paraId="3351E12F" w14:textId="77777777" w:rsidR="00C80719" w:rsidRPr="003C6EFE" w:rsidRDefault="00C80719">
      <w:pPr>
        <w:ind w:firstLine="420"/>
        <w:rPr>
          <w:rFonts w:eastAsia="宋体"/>
          <w:lang w:val="en-GB" w:eastAsia="en-GB"/>
        </w:rPr>
      </w:pPr>
    </w:p>
    <w:p w14:paraId="6738A9B4" w14:textId="77777777" w:rsidR="00C80719" w:rsidRPr="003C6EFE" w:rsidRDefault="00EC5128">
      <w:pPr>
        <w:pStyle w:val="aff8"/>
        <w:spacing w:before="307" w:after="307"/>
        <w:rPr>
          <w:color w:val="auto"/>
          <w:lang w:val="en-GB" w:eastAsia="en-GB"/>
        </w:rPr>
      </w:pPr>
      <w:r w:rsidRPr="003C6EFE">
        <w:rPr>
          <w:color w:val="auto"/>
        </w:rPr>
        <w:t>Supplementary Table</w:t>
      </w:r>
      <w:r w:rsidRPr="003C6EFE">
        <w:rPr>
          <w:bCs/>
          <w:color w:val="auto"/>
        </w:rPr>
        <w:t xml:space="preserve"> 7.</w:t>
      </w:r>
      <w:r w:rsidRPr="003C6EFE">
        <w:rPr>
          <w:color w:val="auto"/>
          <w:lang w:val="en-GB" w:eastAsia="en-GB"/>
        </w:rPr>
        <w:t xml:space="preserve"> Top 10 references with highest citations.</w:t>
      </w:r>
    </w:p>
    <w:tbl>
      <w:tblPr>
        <w:tblStyle w:val="af9"/>
        <w:tblW w:w="5612" w:type="pct"/>
        <w:jc w:val="center"/>
        <w:tblLayout w:type="fixed"/>
        <w:tblLook w:val="04A0" w:firstRow="1" w:lastRow="0" w:firstColumn="1" w:lastColumn="0" w:noHBand="0" w:noVBand="1"/>
      </w:tblPr>
      <w:tblGrid>
        <w:gridCol w:w="972"/>
        <w:gridCol w:w="973"/>
        <w:gridCol w:w="1249"/>
        <w:gridCol w:w="4529"/>
        <w:gridCol w:w="1638"/>
        <w:gridCol w:w="2139"/>
      </w:tblGrid>
      <w:tr w:rsidR="00EC5128" w:rsidRPr="003C6EFE" w14:paraId="38EB029C" w14:textId="77777777">
        <w:trPr>
          <w:trHeight w:val="19"/>
          <w:jc w:val="center"/>
        </w:trPr>
        <w:tc>
          <w:tcPr>
            <w:tcW w:w="423" w:type="pct"/>
            <w:noWrap/>
            <w:vAlign w:val="center"/>
          </w:tcPr>
          <w:p w14:paraId="03D3523C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Ranking</w:t>
            </w:r>
          </w:p>
        </w:tc>
        <w:tc>
          <w:tcPr>
            <w:tcW w:w="423" w:type="pct"/>
            <w:vAlign w:val="center"/>
          </w:tcPr>
          <w:p w14:paraId="5D06743A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Total citations</w:t>
            </w:r>
          </w:p>
        </w:tc>
        <w:tc>
          <w:tcPr>
            <w:tcW w:w="543" w:type="pct"/>
            <w:noWrap/>
            <w:vAlign w:val="center"/>
          </w:tcPr>
          <w:p w14:paraId="5BA5CA42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First author</w:t>
            </w:r>
          </w:p>
        </w:tc>
        <w:tc>
          <w:tcPr>
            <w:tcW w:w="1969" w:type="pct"/>
            <w:noWrap/>
            <w:vAlign w:val="center"/>
          </w:tcPr>
          <w:p w14:paraId="024D231E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Title</w:t>
            </w:r>
          </w:p>
        </w:tc>
        <w:tc>
          <w:tcPr>
            <w:tcW w:w="712" w:type="pct"/>
            <w:noWrap/>
            <w:vAlign w:val="center"/>
          </w:tcPr>
          <w:p w14:paraId="6448E0E8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Type</w:t>
            </w:r>
          </w:p>
        </w:tc>
        <w:tc>
          <w:tcPr>
            <w:tcW w:w="930" w:type="pct"/>
            <w:noWrap/>
            <w:vAlign w:val="center"/>
          </w:tcPr>
          <w:p w14:paraId="5AE90829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Source</w:t>
            </w:r>
          </w:p>
        </w:tc>
      </w:tr>
      <w:tr w:rsidR="00EC5128" w:rsidRPr="003C6EFE" w14:paraId="4DA162A8" w14:textId="77777777">
        <w:trPr>
          <w:trHeight w:val="19"/>
          <w:jc w:val="center"/>
        </w:trPr>
        <w:tc>
          <w:tcPr>
            <w:tcW w:w="423" w:type="pct"/>
            <w:noWrap/>
            <w:vAlign w:val="center"/>
          </w:tcPr>
          <w:p w14:paraId="2ACFDBDC" w14:textId="77777777" w:rsidR="00C80719" w:rsidRPr="003C6EFE" w:rsidRDefault="00EC5128">
            <w:pPr>
              <w:ind w:firstLineChars="0" w:firstLine="0"/>
              <w:jc w:val="left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</w:t>
            </w:r>
          </w:p>
        </w:tc>
        <w:tc>
          <w:tcPr>
            <w:tcW w:w="423" w:type="pct"/>
            <w:vAlign w:val="center"/>
          </w:tcPr>
          <w:p w14:paraId="033261D0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443</w:t>
            </w:r>
          </w:p>
        </w:tc>
        <w:tc>
          <w:tcPr>
            <w:tcW w:w="543" w:type="pct"/>
            <w:vAlign w:val="center"/>
          </w:tcPr>
          <w:p w14:paraId="3EDF28B4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Wu FCW (2010)</w:t>
            </w:r>
          </w:p>
        </w:tc>
        <w:tc>
          <w:tcPr>
            <w:tcW w:w="1969" w:type="pct"/>
            <w:vAlign w:val="center"/>
          </w:tcPr>
          <w:p w14:paraId="12294774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Identification of late-onset hypogonadism in middle-aged and elderly men</w:t>
            </w:r>
          </w:p>
        </w:tc>
        <w:tc>
          <w:tcPr>
            <w:tcW w:w="712" w:type="pct"/>
            <w:vAlign w:val="center"/>
          </w:tcPr>
          <w:p w14:paraId="54A6F140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article/clinical</w:t>
            </w:r>
          </w:p>
        </w:tc>
        <w:tc>
          <w:tcPr>
            <w:tcW w:w="930" w:type="pct"/>
            <w:noWrap/>
            <w:vAlign w:val="center"/>
          </w:tcPr>
          <w:p w14:paraId="2382025D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 xml:space="preserve">N </w:t>
            </w:r>
            <w:proofErr w:type="spellStart"/>
            <w:r w:rsidRPr="003C6EFE">
              <w:rPr>
                <w:rFonts w:ascii="Times New Roman" w:eastAsia="宋体" w:hAnsi="Times New Roman"/>
                <w:lang w:bidi="ar"/>
              </w:rPr>
              <w:t>Engl</w:t>
            </w:r>
            <w:proofErr w:type="spellEnd"/>
            <w:r w:rsidRPr="003C6EFE">
              <w:rPr>
                <w:rFonts w:ascii="Times New Roman" w:eastAsia="宋体" w:hAnsi="Times New Roman"/>
                <w:lang w:bidi="ar"/>
              </w:rPr>
              <w:t xml:space="preserve"> J Med</w:t>
            </w:r>
          </w:p>
        </w:tc>
      </w:tr>
      <w:tr w:rsidR="00EC5128" w:rsidRPr="003C6EFE" w14:paraId="7CDD2370" w14:textId="77777777">
        <w:trPr>
          <w:trHeight w:val="19"/>
          <w:jc w:val="center"/>
        </w:trPr>
        <w:tc>
          <w:tcPr>
            <w:tcW w:w="423" w:type="pct"/>
            <w:noWrap/>
            <w:vAlign w:val="center"/>
          </w:tcPr>
          <w:p w14:paraId="43529BB3" w14:textId="77777777" w:rsidR="00C80719" w:rsidRPr="003C6EFE" w:rsidRDefault="00EC5128">
            <w:pPr>
              <w:ind w:firstLineChars="0" w:firstLine="0"/>
              <w:jc w:val="left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</w:t>
            </w:r>
          </w:p>
        </w:tc>
        <w:tc>
          <w:tcPr>
            <w:tcW w:w="423" w:type="pct"/>
            <w:vAlign w:val="center"/>
          </w:tcPr>
          <w:p w14:paraId="532C059B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359</w:t>
            </w:r>
          </w:p>
        </w:tc>
        <w:tc>
          <w:tcPr>
            <w:tcW w:w="543" w:type="pct"/>
            <w:vAlign w:val="center"/>
          </w:tcPr>
          <w:p w14:paraId="5ADFF482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lang w:bidi="ar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Harman SM (2001)</w:t>
            </w:r>
          </w:p>
        </w:tc>
        <w:tc>
          <w:tcPr>
            <w:tcW w:w="1969" w:type="pct"/>
            <w:vAlign w:val="center"/>
          </w:tcPr>
          <w:p w14:paraId="5CB3F9F7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Longitudinal effects of aging on serum total and free testosterone levels in healthy men. Baltimore Longitudinal Study of Aging</w:t>
            </w:r>
          </w:p>
        </w:tc>
        <w:tc>
          <w:tcPr>
            <w:tcW w:w="712" w:type="pct"/>
            <w:vAlign w:val="center"/>
          </w:tcPr>
          <w:p w14:paraId="7F89514B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article/clinical</w:t>
            </w:r>
          </w:p>
        </w:tc>
        <w:tc>
          <w:tcPr>
            <w:tcW w:w="930" w:type="pct"/>
            <w:noWrap/>
            <w:vAlign w:val="center"/>
          </w:tcPr>
          <w:p w14:paraId="52009EE9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 xml:space="preserve">J Clin Endocrinol </w:t>
            </w:r>
            <w:proofErr w:type="spellStart"/>
            <w:r w:rsidRPr="003C6EFE">
              <w:rPr>
                <w:rFonts w:ascii="Times New Roman" w:eastAsia="宋体" w:hAnsi="Times New Roman"/>
                <w:lang w:bidi="ar"/>
              </w:rPr>
              <w:t>Metab</w:t>
            </w:r>
            <w:proofErr w:type="spellEnd"/>
          </w:p>
        </w:tc>
      </w:tr>
      <w:tr w:rsidR="00EC5128" w:rsidRPr="003C6EFE" w14:paraId="626F6ECE" w14:textId="77777777">
        <w:trPr>
          <w:trHeight w:val="19"/>
          <w:jc w:val="center"/>
        </w:trPr>
        <w:tc>
          <w:tcPr>
            <w:tcW w:w="423" w:type="pct"/>
            <w:noWrap/>
            <w:vAlign w:val="center"/>
          </w:tcPr>
          <w:p w14:paraId="4AA574E0" w14:textId="77777777" w:rsidR="00C80719" w:rsidRPr="003C6EFE" w:rsidRDefault="00EC5128">
            <w:pPr>
              <w:ind w:firstLineChars="0" w:firstLine="0"/>
              <w:jc w:val="left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3</w:t>
            </w:r>
          </w:p>
        </w:tc>
        <w:tc>
          <w:tcPr>
            <w:tcW w:w="423" w:type="pct"/>
            <w:noWrap/>
            <w:vAlign w:val="center"/>
          </w:tcPr>
          <w:p w14:paraId="48819283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329</w:t>
            </w:r>
          </w:p>
        </w:tc>
        <w:tc>
          <w:tcPr>
            <w:tcW w:w="543" w:type="pct"/>
            <w:vAlign w:val="center"/>
          </w:tcPr>
          <w:p w14:paraId="2DDE7CF7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lang w:bidi="ar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 xml:space="preserve">Bhasin S </w:t>
            </w:r>
            <w:r w:rsidRPr="003C6EFE">
              <w:rPr>
                <w:rFonts w:ascii="Times New Roman" w:eastAsia="宋体" w:hAnsi="Times New Roman"/>
                <w:lang w:bidi="ar"/>
              </w:rPr>
              <w:lastRenderedPageBreak/>
              <w:t>(2010)</w:t>
            </w:r>
          </w:p>
        </w:tc>
        <w:tc>
          <w:tcPr>
            <w:tcW w:w="1969" w:type="pct"/>
            <w:vAlign w:val="center"/>
          </w:tcPr>
          <w:p w14:paraId="4B6CCD3F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lastRenderedPageBreak/>
              <w:t xml:space="preserve">Testosterone therapy in men with androgen </w:t>
            </w:r>
            <w:r w:rsidRPr="003C6EFE">
              <w:rPr>
                <w:rFonts w:ascii="Times New Roman" w:eastAsia="宋体" w:hAnsi="Times New Roman"/>
                <w:lang w:bidi="ar"/>
              </w:rPr>
              <w:lastRenderedPageBreak/>
              <w:t>deficiency syndromes: an Endocrine Society clinical practice guideline</w:t>
            </w:r>
          </w:p>
        </w:tc>
        <w:tc>
          <w:tcPr>
            <w:tcW w:w="712" w:type="pct"/>
            <w:vAlign w:val="center"/>
          </w:tcPr>
          <w:p w14:paraId="280AC899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lastRenderedPageBreak/>
              <w:t>review/guidelin</w:t>
            </w:r>
            <w:r w:rsidRPr="003C6EFE">
              <w:rPr>
                <w:rFonts w:ascii="Times New Roman" w:eastAsia="宋体" w:hAnsi="Times New Roman"/>
                <w:lang w:bidi="ar"/>
              </w:rPr>
              <w:lastRenderedPageBreak/>
              <w:t>e</w:t>
            </w:r>
          </w:p>
        </w:tc>
        <w:tc>
          <w:tcPr>
            <w:tcW w:w="930" w:type="pct"/>
            <w:noWrap/>
            <w:vAlign w:val="center"/>
          </w:tcPr>
          <w:p w14:paraId="40BE5FD6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lastRenderedPageBreak/>
              <w:t xml:space="preserve">J Clin Endocrinol </w:t>
            </w:r>
            <w:proofErr w:type="spellStart"/>
            <w:r w:rsidRPr="003C6EFE">
              <w:rPr>
                <w:rFonts w:ascii="Times New Roman" w:eastAsia="宋体" w:hAnsi="Times New Roman"/>
                <w:lang w:bidi="ar"/>
              </w:rPr>
              <w:lastRenderedPageBreak/>
              <w:t>Metab</w:t>
            </w:r>
            <w:proofErr w:type="spellEnd"/>
          </w:p>
        </w:tc>
      </w:tr>
      <w:tr w:rsidR="00EC5128" w:rsidRPr="003C6EFE" w14:paraId="3572F50D" w14:textId="77777777">
        <w:trPr>
          <w:trHeight w:val="19"/>
          <w:jc w:val="center"/>
        </w:trPr>
        <w:tc>
          <w:tcPr>
            <w:tcW w:w="423" w:type="pct"/>
            <w:noWrap/>
            <w:vAlign w:val="center"/>
          </w:tcPr>
          <w:p w14:paraId="67FABB69" w14:textId="77777777" w:rsidR="00C80719" w:rsidRPr="003C6EFE" w:rsidRDefault="00EC5128">
            <w:pPr>
              <w:ind w:firstLineChars="0" w:firstLine="0"/>
              <w:jc w:val="left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lastRenderedPageBreak/>
              <w:t>4</w:t>
            </w:r>
          </w:p>
        </w:tc>
        <w:tc>
          <w:tcPr>
            <w:tcW w:w="423" w:type="pct"/>
            <w:noWrap/>
            <w:vAlign w:val="center"/>
          </w:tcPr>
          <w:p w14:paraId="18F49E89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271</w:t>
            </w:r>
          </w:p>
        </w:tc>
        <w:tc>
          <w:tcPr>
            <w:tcW w:w="543" w:type="pct"/>
            <w:vAlign w:val="center"/>
          </w:tcPr>
          <w:p w14:paraId="7B72BD1E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Feldman H A (2002)</w:t>
            </w:r>
          </w:p>
        </w:tc>
        <w:tc>
          <w:tcPr>
            <w:tcW w:w="1969" w:type="pct"/>
            <w:vAlign w:val="center"/>
          </w:tcPr>
          <w:p w14:paraId="7BCE0F72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Age trends in the level of serum testosterone and other hormones in middle-aged men: longitudinal results from the Massachusetts male aging study</w:t>
            </w:r>
          </w:p>
        </w:tc>
        <w:tc>
          <w:tcPr>
            <w:tcW w:w="712" w:type="pct"/>
            <w:vAlign w:val="center"/>
          </w:tcPr>
          <w:p w14:paraId="2B3389D1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article/clinical</w:t>
            </w:r>
          </w:p>
        </w:tc>
        <w:tc>
          <w:tcPr>
            <w:tcW w:w="930" w:type="pct"/>
            <w:noWrap/>
            <w:vAlign w:val="center"/>
          </w:tcPr>
          <w:p w14:paraId="733AE513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 xml:space="preserve">J Clin Endocrinol </w:t>
            </w:r>
            <w:proofErr w:type="spellStart"/>
            <w:r w:rsidRPr="003C6EFE">
              <w:rPr>
                <w:rFonts w:ascii="Times New Roman" w:eastAsia="宋体" w:hAnsi="Times New Roman"/>
                <w:lang w:bidi="ar"/>
              </w:rPr>
              <w:t>Metab</w:t>
            </w:r>
            <w:proofErr w:type="spellEnd"/>
          </w:p>
        </w:tc>
      </w:tr>
      <w:tr w:rsidR="00EC5128" w:rsidRPr="003C6EFE" w14:paraId="2EF3078A" w14:textId="77777777">
        <w:trPr>
          <w:trHeight w:val="19"/>
          <w:jc w:val="center"/>
        </w:trPr>
        <w:tc>
          <w:tcPr>
            <w:tcW w:w="423" w:type="pct"/>
            <w:noWrap/>
            <w:vAlign w:val="center"/>
          </w:tcPr>
          <w:p w14:paraId="162FC3F9" w14:textId="77777777" w:rsidR="00C80719" w:rsidRPr="003C6EFE" w:rsidRDefault="00EC5128">
            <w:pPr>
              <w:ind w:firstLineChars="0" w:firstLine="0"/>
              <w:jc w:val="left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5</w:t>
            </w:r>
          </w:p>
        </w:tc>
        <w:tc>
          <w:tcPr>
            <w:tcW w:w="423" w:type="pct"/>
            <w:noWrap/>
            <w:vAlign w:val="center"/>
          </w:tcPr>
          <w:p w14:paraId="417DEF8A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268</w:t>
            </w:r>
          </w:p>
        </w:tc>
        <w:tc>
          <w:tcPr>
            <w:tcW w:w="543" w:type="pct"/>
            <w:vAlign w:val="center"/>
          </w:tcPr>
          <w:p w14:paraId="175B50EF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Vermeulen A (1999)</w:t>
            </w:r>
          </w:p>
        </w:tc>
        <w:tc>
          <w:tcPr>
            <w:tcW w:w="1969" w:type="pct"/>
            <w:vAlign w:val="center"/>
          </w:tcPr>
          <w:p w14:paraId="253CA576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A critical evaluation of simple methods for the estimation of free testosterone in serum</w:t>
            </w:r>
          </w:p>
        </w:tc>
        <w:tc>
          <w:tcPr>
            <w:tcW w:w="712" w:type="pct"/>
            <w:vAlign w:val="center"/>
          </w:tcPr>
          <w:p w14:paraId="22A46208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article/clinical</w:t>
            </w:r>
          </w:p>
        </w:tc>
        <w:tc>
          <w:tcPr>
            <w:tcW w:w="930" w:type="pct"/>
            <w:noWrap/>
            <w:vAlign w:val="center"/>
          </w:tcPr>
          <w:p w14:paraId="17518F4C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 xml:space="preserve">J Clin Endocrinol </w:t>
            </w:r>
            <w:proofErr w:type="spellStart"/>
            <w:r w:rsidRPr="003C6EFE">
              <w:rPr>
                <w:rFonts w:ascii="Times New Roman" w:eastAsia="宋体" w:hAnsi="Times New Roman"/>
                <w:lang w:bidi="ar"/>
              </w:rPr>
              <w:t>Metab</w:t>
            </w:r>
            <w:proofErr w:type="spellEnd"/>
          </w:p>
        </w:tc>
      </w:tr>
      <w:tr w:rsidR="00EC5128" w:rsidRPr="003C6EFE" w14:paraId="5380743B" w14:textId="77777777">
        <w:trPr>
          <w:trHeight w:val="19"/>
          <w:jc w:val="center"/>
        </w:trPr>
        <w:tc>
          <w:tcPr>
            <w:tcW w:w="423" w:type="pct"/>
            <w:noWrap/>
            <w:vAlign w:val="center"/>
          </w:tcPr>
          <w:p w14:paraId="3C750410" w14:textId="77777777" w:rsidR="00C80719" w:rsidRPr="003C6EFE" w:rsidRDefault="00EC5128">
            <w:pPr>
              <w:ind w:firstLineChars="0" w:firstLine="0"/>
              <w:jc w:val="left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6</w:t>
            </w:r>
          </w:p>
        </w:tc>
        <w:tc>
          <w:tcPr>
            <w:tcW w:w="423" w:type="pct"/>
            <w:noWrap/>
            <w:vAlign w:val="center"/>
          </w:tcPr>
          <w:p w14:paraId="7029A5DD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229</w:t>
            </w:r>
          </w:p>
        </w:tc>
        <w:tc>
          <w:tcPr>
            <w:tcW w:w="543" w:type="pct"/>
            <w:vAlign w:val="center"/>
          </w:tcPr>
          <w:p w14:paraId="08CCF724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Morley JE (2000)</w:t>
            </w:r>
          </w:p>
        </w:tc>
        <w:tc>
          <w:tcPr>
            <w:tcW w:w="1969" w:type="pct"/>
            <w:vAlign w:val="center"/>
          </w:tcPr>
          <w:p w14:paraId="3A31CA43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Validation of a screening questionnaire for androgen deficiency in aging males</w:t>
            </w:r>
          </w:p>
        </w:tc>
        <w:tc>
          <w:tcPr>
            <w:tcW w:w="712" w:type="pct"/>
            <w:vAlign w:val="center"/>
          </w:tcPr>
          <w:p w14:paraId="2329504C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article/clinical</w:t>
            </w:r>
          </w:p>
        </w:tc>
        <w:tc>
          <w:tcPr>
            <w:tcW w:w="930" w:type="pct"/>
            <w:noWrap/>
            <w:vAlign w:val="center"/>
          </w:tcPr>
          <w:p w14:paraId="02FA32EE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Metabolism</w:t>
            </w:r>
          </w:p>
        </w:tc>
      </w:tr>
      <w:tr w:rsidR="00EC5128" w:rsidRPr="003C6EFE" w14:paraId="6F7A27D7" w14:textId="77777777">
        <w:trPr>
          <w:trHeight w:val="19"/>
          <w:jc w:val="center"/>
        </w:trPr>
        <w:tc>
          <w:tcPr>
            <w:tcW w:w="423" w:type="pct"/>
            <w:noWrap/>
            <w:vAlign w:val="center"/>
          </w:tcPr>
          <w:p w14:paraId="01F7D5E1" w14:textId="77777777" w:rsidR="00C80719" w:rsidRPr="003C6EFE" w:rsidRDefault="00EC5128">
            <w:pPr>
              <w:ind w:firstLineChars="0" w:firstLine="0"/>
              <w:jc w:val="left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7</w:t>
            </w:r>
          </w:p>
        </w:tc>
        <w:tc>
          <w:tcPr>
            <w:tcW w:w="423" w:type="pct"/>
            <w:noWrap/>
            <w:vAlign w:val="center"/>
          </w:tcPr>
          <w:p w14:paraId="1BD4C613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204</w:t>
            </w:r>
          </w:p>
        </w:tc>
        <w:tc>
          <w:tcPr>
            <w:tcW w:w="543" w:type="pct"/>
            <w:vAlign w:val="center"/>
          </w:tcPr>
          <w:p w14:paraId="4CBF7642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Araujo AB (2007)</w:t>
            </w:r>
          </w:p>
        </w:tc>
        <w:tc>
          <w:tcPr>
            <w:tcW w:w="1969" w:type="pct"/>
            <w:vAlign w:val="center"/>
          </w:tcPr>
          <w:p w14:paraId="6828AB06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Prevalence of symptomatic androgen deficiency in men</w:t>
            </w:r>
          </w:p>
        </w:tc>
        <w:tc>
          <w:tcPr>
            <w:tcW w:w="712" w:type="pct"/>
            <w:vAlign w:val="center"/>
          </w:tcPr>
          <w:p w14:paraId="7B35F857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article/clinical</w:t>
            </w:r>
          </w:p>
        </w:tc>
        <w:tc>
          <w:tcPr>
            <w:tcW w:w="930" w:type="pct"/>
            <w:noWrap/>
            <w:vAlign w:val="center"/>
          </w:tcPr>
          <w:p w14:paraId="608528C6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 xml:space="preserve">J Clin Endocrinol </w:t>
            </w:r>
            <w:proofErr w:type="spellStart"/>
            <w:r w:rsidRPr="003C6EFE">
              <w:rPr>
                <w:rFonts w:ascii="Times New Roman" w:eastAsia="宋体" w:hAnsi="Times New Roman"/>
                <w:lang w:bidi="ar"/>
              </w:rPr>
              <w:t>Metab</w:t>
            </w:r>
            <w:proofErr w:type="spellEnd"/>
          </w:p>
        </w:tc>
      </w:tr>
      <w:tr w:rsidR="00EC5128" w:rsidRPr="003C6EFE" w14:paraId="27ADBAEB" w14:textId="77777777">
        <w:trPr>
          <w:trHeight w:val="19"/>
          <w:jc w:val="center"/>
        </w:trPr>
        <w:tc>
          <w:tcPr>
            <w:tcW w:w="423" w:type="pct"/>
            <w:noWrap/>
            <w:vAlign w:val="center"/>
          </w:tcPr>
          <w:p w14:paraId="3C57633C" w14:textId="77777777" w:rsidR="00C80719" w:rsidRPr="003C6EFE" w:rsidRDefault="00EC5128">
            <w:pPr>
              <w:ind w:firstLineChars="0" w:firstLine="0"/>
              <w:jc w:val="left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8</w:t>
            </w:r>
          </w:p>
        </w:tc>
        <w:tc>
          <w:tcPr>
            <w:tcW w:w="423" w:type="pct"/>
            <w:noWrap/>
            <w:vAlign w:val="center"/>
          </w:tcPr>
          <w:p w14:paraId="7F86BFA6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192</w:t>
            </w:r>
          </w:p>
        </w:tc>
        <w:tc>
          <w:tcPr>
            <w:tcW w:w="543" w:type="pct"/>
            <w:vAlign w:val="center"/>
          </w:tcPr>
          <w:p w14:paraId="6F732EC0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</w:rPr>
            </w:pPr>
            <w:proofErr w:type="spellStart"/>
            <w:r w:rsidRPr="003C6EFE">
              <w:rPr>
                <w:rFonts w:ascii="Times New Roman" w:eastAsia="宋体" w:hAnsi="Times New Roman"/>
                <w:lang w:bidi="ar"/>
              </w:rPr>
              <w:t>Basaria</w:t>
            </w:r>
            <w:proofErr w:type="spellEnd"/>
            <w:r w:rsidRPr="003C6EFE">
              <w:rPr>
                <w:rFonts w:ascii="Times New Roman" w:eastAsia="宋体" w:hAnsi="Times New Roman"/>
                <w:lang w:bidi="ar"/>
              </w:rPr>
              <w:t xml:space="preserve"> S (2010)</w:t>
            </w:r>
          </w:p>
        </w:tc>
        <w:tc>
          <w:tcPr>
            <w:tcW w:w="1969" w:type="pct"/>
            <w:vAlign w:val="center"/>
          </w:tcPr>
          <w:p w14:paraId="30D567DF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Adverse events associated with testosterone administration</w:t>
            </w:r>
          </w:p>
        </w:tc>
        <w:tc>
          <w:tcPr>
            <w:tcW w:w="712" w:type="pct"/>
            <w:vAlign w:val="center"/>
          </w:tcPr>
          <w:p w14:paraId="05FEB40D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article/clinical</w:t>
            </w:r>
          </w:p>
        </w:tc>
        <w:tc>
          <w:tcPr>
            <w:tcW w:w="930" w:type="pct"/>
            <w:noWrap/>
            <w:vAlign w:val="center"/>
          </w:tcPr>
          <w:p w14:paraId="174E08A1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 xml:space="preserve">N </w:t>
            </w:r>
            <w:proofErr w:type="spellStart"/>
            <w:r w:rsidRPr="003C6EFE">
              <w:rPr>
                <w:rFonts w:ascii="Times New Roman" w:eastAsia="宋体" w:hAnsi="Times New Roman"/>
                <w:lang w:bidi="ar"/>
              </w:rPr>
              <w:t>Engl</w:t>
            </w:r>
            <w:proofErr w:type="spellEnd"/>
            <w:r w:rsidRPr="003C6EFE">
              <w:rPr>
                <w:rFonts w:ascii="Times New Roman" w:eastAsia="宋体" w:hAnsi="Times New Roman"/>
                <w:lang w:bidi="ar"/>
              </w:rPr>
              <w:t xml:space="preserve"> J Med</w:t>
            </w:r>
          </w:p>
        </w:tc>
      </w:tr>
      <w:tr w:rsidR="00EC5128" w:rsidRPr="003C6EFE" w14:paraId="27D65CBF" w14:textId="77777777">
        <w:trPr>
          <w:trHeight w:val="19"/>
          <w:jc w:val="center"/>
        </w:trPr>
        <w:tc>
          <w:tcPr>
            <w:tcW w:w="423" w:type="pct"/>
            <w:noWrap/>
            <w:vAlign w:val="center"/>
          </w:tcPr>
          <w:p w14:paraId="4EE88636" w14:textId="77777777" w:rsidR="00C80719" w:rsidRPr="003C6EFE" w:rsidRDefault="00EC5128">
            <w:pPr>
              <w:ind w:firstLineChars="0" w:firstLine="0"/>
              <w:jc w:val="left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9</w:t>
            </w:r>
          </w:p>
        </w:tc>
        <w:tc>
          <w:tcPr>
            <w:tcW w:w="423" w:type="pct"/>
            <w:noWrap/>
            <w:vAlign w:val="center"/>
          </w:tcPr>
          <w:p w14:paraId="4971B256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185</w:t>
            </w:r>
          </w:p>
        </w:tc>
        <w:tc>
          <w:tcPr>
            <w:tcW w:w="543" w:type="pct"/>
            <w:vAlign w:val="center"/>
          </w:tcPr>
          <w:p w14:paraId="29D37C96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Wu FCW (2008)</w:t>
            </w:r>
          </w:p>
        </w:tc>
        <w:tc>
          <w:tcPr>
            <w:tcW w:w="1969" w:type="pct"/>
            <w:vAlign w:val="center"/>
          </w:tcPr>
          <w:p w14:paraId="315F5D2F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Hypothalamic-pituitary-testicular axis disruptions in older men are differentially linked to age and modifiable risk factors: the European Male Aging Study</w:t>
            </w:r>
          </w:p>
        </w:tc>
        <w:tc>
          <w:tcPr>
            <w:tcW w:w="712" w:type="pct"/>
            <w:vAlign w:val="center"/>
          </w:tcPr>
          <w:p w14:paraId="3286B3FC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article/clinical</w:t>
            </w:r>
          </w:p>
        </w:tc>
        <w:tc>
          <w:tcPr>
            <w:tcW w:w="930" w:type="pct"/>
            <w:noWrap/>
            <w:vAlign w:val="center"/>
          </w:tcPr>
          <w:p w14:paraId="74B39134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 xml:space="preserve">J Clin Endocrinol </w:t>
            </w:r>
            <w:proofErr w:type="spellStart"/>
            <w:r w:rsidRPr="003C6EFE">
              <w:rPr>
                <w:rFonts w:ascii="Times New Roman" w:eastAsia="宋体" w:hAnsi="Times New Roman"/>
                <w:lang w:bidi="ar"/>
              </w:rPr>
              <w:t>Metab</w:t>
            </w:r>
            <w:proofErr w:type="spellEnd"/>
          </w:p>
        </w:tc>
      </w:tr>
      <w:tr w:rsidR="00EC5128" w:rsidRPr="003C6EFE" w14:paraId="73444127" w14:textId="77777777">
        <w:trPr>
          <w:trHeight w:val="19"/>
          <w:jc w:val="center"/>
        </w:trPr>
        <w:tc>
          <w:tcPr>
            <w:tcW w:w="423" w:type="pct"/>
            <w:noWrap/>
            <w:vAlign w:val="center"/>
          </w:tcPr>
          <w:p w14:paraId="65B0D1BE" w14:textId="77777777" w:rsidR="00C80719" w:rsidRPr="003C6EFE" w:rsidRDefault="00EC5128">
            <w:pPr>
              <w:ind w:firstLineChars="0" w:firstLine="0"/>
              <w:jc w:val="left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10</w:t>
            </w:r>
          </w:p>
        </w:tc>
        <w:tc>
          <w:tcPr>
            <w:tcW w:w="423" w:type="pct"/>
            <w:noWrap/>
            <w:vAlign w:val="center"/>
          </w:tcPr>
          <w:p w14:paraId="4B6B555E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168</w:t>
            </w:r>
          </w:p>
        </w:tc>
        <w:tc>
          <w:tcPr>
            <w:tcW w:w="543" w:type="pct"/>
            <w:vAlign w:val="center"/>
          </w:tcPr>
          <w:p w14:paraId="6FB6CDD6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</w:rPr>
            </w:pPr>
            <w:proofErr w:type="spellStart"/>
            <w:r w:rsidRPr="003C6EFE">
              <w:rPr>
                <w:rFonts w:ascii="Times New Roman" w:eastAsia="宋体" w:hAnsi="Times New Roman"/>
                <w:lang w:bidi="ar"/>
              </w:rPr>
              <w:t>Calof</w:t>
            </w:r>
            <w:proofErr w:type="spellEnd"/>
            <w:r w:rsidRPr="003C6EFE">
              <w:rPr>
                <w:rFonts w:ascii="Times New Roman" w:eastAsia="宋体" w:hAnsi="Times New Roman"/>
                <w:lang w:bidi="ar"/>
              </w:rPr>
              <w:t xml:space="preserve"> OM (2005)</w:t>
            </w:r>
          </w:p>
        </w:tc>
        <w:tc>
          <w:tcPr>
            <w:tcW w:w="1969" w:type="pct"/>
            <w:vAlign w:val="center"/>
          </w:tcPr>
          <w:p w14:paraId="53039103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Adverse events associated with testosterone replacement in middle-aged and older men: a meta-analysis of randomized, placebo-controlled trials</w:t>
            </w:r>
          </w:p>
        </w:tc>
        <w:tc>
          <w:tcPr>
            <w:tcW w:w="712" w:type="pct"/>
            <w:vAlign w:val="center"/>
          </w:tcPr>
          <w:p w14:paraId="4ADF0D1C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review</w:t>
            </w:r>
          </w:p>
        </w:tc>
        <w:tc>
          <w:tcPr>
            <w:tcW w:w="930" w:type="pct"/>
            <w:vAlign w:val="center"/>
          </w:tcPr>
          <w:p w14:paraId="6A06D006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lang w:bidi="ar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 xml:space="preserve">J </w:t>
            </w:r>
            <w:proofErr w:type="spellStart"/>
            <w:r w:rsidRPr="003C6EFE">
              <w:rPr>
                <w:rFonts w:ascii="Times New Roman" w:eastAsia="宋体" w:hAnsi="Times New Roman"/>
                <w:lang w:bidi="ar"/>
              </w:rPr>
              <w:t>Gerontol</w:t>
            </w:r>
            <w:proofErr w:type="spellEnd"/>
            <w:r w:rsidRPr="003C6EFE">
              <w:rPr>
                <w:rFonts w:ascii="Times New Roman" w:eastAsia="宋体" w:hAnsi="Times New Roman"/>
                <w:lang w:bidi="ar"/>
              </w:rPr>
              <w:t xml:space="preserve"> </w:t>
            </w:r>
            <w:proofErr w:type="gramStart"/>
            <w:r w:rsidRPr="003C6EFE">
              <w:rPr>
                <w:rFonts w:ascii="Times New Roman" w:eastAsia="宋体" w:hAnsi="Times New Roman"/>
                <w:lang w:bidi="ar"/>
              </w:rPr>
              <w:t>A</w:t>
            </w:r>
            <w:proofErr w:type="gramEnd"/>
            <w:r w:rsidRPr="003C6EFE">
              <w:rPr>
                <w:rFonts w:ascii="Times New Roman" w:eastAsia="宋体" w:hAnsi="Times New Roman"/>
                <w:lang w:bidi="ar"/>
              </w:rPr>
              <w:t xml:space="preserve"> Biol Sci </w:t>
            </w:r>
          </w:p>
          <w:p w14:paraId="226762C1" w14:textId="77777777" w:rsidR="00C80719" w:rsidRPr="003C6EFE" w:rsidRDefault="00EC5128">
            <w:pPr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Med Sci</w:t>
            </w:r>
          </w:p>
        </w:tc>
      </w:tr>
    </w:tbl>
    <w:p w14:paraId="1C847A78" w14:textId="77777777" w:rsidR="00C80719" w:rsidRPr="003C6EFE" w:rsidRDefault="00C80719">
      <w:pPr>
        <w:ind w:firstLineChars="0" w:firstLine="0"/>
        <w:rPr>
          <w:rFonts w:eastAsia="宋体"/>
          <w:szCs w:val="24"/>
          <w:lang w:val="en-GB" w:eastAsia="en-GB"/>
        </w:rPr>
      </w:pPr>
    </w:p>
    <w:p w14:paraId="215B0677" w14:textId="77777777" w:rsidR="00C80719" w:rsidRPr="003C6EFE" w:rsidRDefault="00C80719">
      <w:pPr>
        <w:ind w:firstLineChars="0" w:firstLine="0"/>
        <w:rPr>
          <w:rFonts w:eastAsia="宋体"/>
          <w:szCs w:val="24"/>
          <w:lang w:val="en-GB" w:eastAsia="en-GB"/>
        </w:rPr>
      </w:pPr>
    </w:p>
    <w:p w14:paraId="3C13D7E6" w14:textId="77777777" w:rsidR="00C80719" w:rsidRPr="003C6EFE" w:rsidRDefault="00EC5128">
      <w:pPr>
        <w:pStyle w:val="aff8"/>
        <w:spacing w:before="307" w:after="307"/>
        <w:rPr>
          <w:color w:val="auto"/>
          <w:lang w:val="en-GB" w:eastAsia="en-GB"/>
        </w:rPr>
      </w:pPr>
      <w:r w:rsidRPr="003C6EFE">
        <w:rPr>
          <w:color w:val="auto"/>
        </w:rPr>
        <w:t>Supplementary Table</w:t>
      </w:r>
      <w:r w:rsidRPr="003C6EFE">
        <w:rPr>
          <w:bCs/>
          <w:color w:val="auto"/>
        </w:rPr>
        <w:t xml:space="preserve"> 8.</w:t>
      </w:r>
      <w:r w:rsidRPr="003C6EFE">
        <w:rPr>
          <w:color w:val="auto"/>
          <w:lang w:val="en-GB" w:eastAsia="en-GB"/>
        </w:rPr>
        <w:t xml:space="preserve"> Top 20 most frequent keywords.</w:t>
      </w:r>
    </w:p>
    <w:tbl>
      <w:tblPr>
        <w:tblStyle w:val="af9"/>
        <w:tblW w:w="10134" w:type="dxa"/>
        <w:jc w:val="center"/>
        <w:tblLook w:val="04A0" w:firstRow="1" w:lastRow="0" w:firstColumn="1" w:lastColumn="0" w:noHBand="0" w:noVBand="1"/>
      </w:tblPr>
      <w:tblGrid>
        <w:gridCol w:w="1211"/>
        <w:gridCol w:w="4963"/>
        <w:gridCol w:w="1433"/>
        <w:gridCol w:w="2527"/>
      </w:tblGrid>
      <w:tr w:rsidR="00EC5128" w:rsidRPr="003C6EFE" w14:paraId="62C4CE1F" w14:textId="77777777">
        <w:trPr>
          <w:trHeight w:val="343"/>
          <w:jc w:val="center"/>
        </w:trPr>
        <w:tc>
          <w:tcPr>
            <w:tcW w:w="1211" w:type="dxa"/>
            <w:noWrap/>
            <w:vAlign w:val="center"/>
          </w:tcPr>
          <w:p w14:paraId="604E7622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Ranking</w:t>
            </w:r>
          </w:p>
        </w:tc>
        <w:tc>
          <w:tcPr>
            <w:tcW w:w="4963" w:type="dxa"/>
            <w:noWrap/>
            <w:vAlign w:val="center"/>
          </w:tcPr>
          <w:p w14:paraId="3D16DF8D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Keyword</w:t>
            </w:r>
          </w:p>
        </w:tc>
        <w:tc>
          <w:tcPr>
            <w:tcW w:w="1433" w:type="dxa"/>
            <w:noWrap/>
            <w:vAlign w:val="center"/>
          </w:tcPr>
          <w:p w14:paraId="318AFEF6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Frequency</w:t>
            </w:r>
          </w:p>
        </w:tc>
        <w:tc>
          <w:tcPr>
            <w:tcW w:w="2527" w:type="dxa"/>
            <w:noWrap/>
            <w:vAlign w:val="center"/>
          </w:tcPr>
          <w:p w14:paraId="3C63FBEF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Total link strength</w:t>
            </w:r>
          </w:p>
        </w:tc>
      </w:tr>
      <w:tr w:rsidR="00EC5128" w:rsidRPr="003C6EFE" w14:paraId="6B7A0FDE" w14:textId="77777777">
        <w:trPr>
          <w:trHeight w:val="343"/>
          <w:jc w:val="center"/>
        </w:trPr>
        <w:tc>
          <w:tcPr>
            <w:tcW w:w="0" w:type="auto"/>
            <w:noWrap/>
            <w:vAlign w:val="center"/>
          </w:tcPr>
          <w:p w14:paraId="33247459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14:paraId="18904231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testosterone</w:t>
            </w:r>
          </w:p>
        </w:tc>
        <w:tc>
          <w:tcPr>
            <w:tcW w:w="0" w:type="auto"/>
            <w:noWrap/>
            <w:vAlign w:val="center"/>
          </w:tcPr>
          <w:p w14:paraId="71480CB1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633</w:t>
            </w:r>
          </w:p>
        </w:tc>
        <w:tc>
          <w:tcPr>
            <w:tcW w:w="0" w:type="auto"/>
            <w:noWrap/>
            <w:vAlign w:val="center"/>
          </w:tcPr>
          <w:p w14:paraId="741BD9A9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1769</w:t>
            </w:r>
          </w:p>
        </w:tc>
      </w:tr>
      <w:tr w:rsidR="00EC5128" w:rsidRPr="003C6EFE" w14:paraId="3A5CCF19" w14:textId="77777777">
        <w:trPr>
          <w:trHeight w:val="343"/>
          <w:jc w:val="center"/>
        </w:trPr>
        <w:tc>
          <w:tcPr>
            <w:tcW w:w="0" w:type="auto"/>
            <w:noWrap/>
            <w:vAlign w:val="center"/>
          </w:tcPr>
          <w:p w14:paraId="44BFB202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14:paraId="091CC208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late-onset hypogonadism</w:t>
            </w:r>
          </w:p>
        </w:tc>
        <w:tc>
          <w:tcPr>
            <w:tcW w:w="0" w:type="auto"/>
            <w:noWrap/>
            <w:vAlign w:val="center"/>
          </w:tcPr>
          <w:p w14:paraId="2F4C7570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469</w:t>
            </w:r>
          </w:p>
        </w:tc>
        <w:tc>
          <w:tcPr>
            <w:tcW w:w="0" w:type="auto"/>
            <w:noWrap/>
            <w:vAlign w:val="center"/>
          </w:tcPr>
          <w:p w14:paraId="23421CEF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1190</w:t>
            </w:r>
          </w:p>
        </w:tc>
      </w:tr>
      <w:tr w:rsidR="00EC5128" w:rsidRPr="003C6EFE" w14:paraId="142722D7" w14:textId="77777777">
        <w:trPr>
          <w:trHeight w:val="343"/>
          <w:jc w:val="center"/>
        </w:trPr>
        <w:tc>
          <w:tcPr>
            <w:tcW w:w="0" w:type="auto"/>
            <w:noWrap/>
            <w:vAlign w:val="center"/>
          </w:tcPr>
          <w:p w14:paraId="1581B67F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14:paraId="2C42D365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hypogonadism</w:t>
            </w:r>
          </w:p>
        </w:tc>
        <w:tc>
          <w:tcPr>
            <w:tcW w:w="0" w:type="auto"/>
            <w:noWrap/>
            <w:vAlign w:val="center"/>
          </w:tcPr>
          <w:p w14:paraId="1AB49872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373</w:t>
            </w:r>
          </w:p>
        </w:tc>
        <w:tc>
          <w:tcPr>
            <w:tcW w:w="0" w:type="auto"/>
            <w:noWrap/>
            <w:vAlign w:val="center"/>
          </w:tcPr>
          <w:p w14:paraId="1D48FD39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1064</w:t>
            </w:r>
          </w:p>
        </w:tc>
      </w:tr>
      <w:tr w:rsidR="00EC5128" w:rsidRPr="003C6EFE" w14:paraId="702896F1" w14:textId="77777777">
        <w:trPr>
          <w:trHeight w:val="343"/>
          <w:jc w:val="center"/>
        </w:trPr>
        <w:tc>
          <w:tcPr>
            <w:tcW w:w="0" w:type="auto"/>
            <w:noWrap/>
            <w:vAlign w:val="center"/>
          </w:tcPr>
          <w:p w14:paraId="3C704F3F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14:paraId="3B9D061E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testosterone replacement therapy</w:t>
            </w:r>
          </w:p>
        </w:tc>
        <w:tc>
          <w:tcPr>
            <w:tcW w:w="0" w:type="auto"/>
            <w:noWrap/>
            <w:vAlign w:val="center"/>
          </w:tcPr>
          <w:p w14:paraId="12008BC3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256</w:t>
            </w:r>
          </w:p>
        </w:tc>
        <w:tc>
          <w:tcPr>
            <w:tcW w:w="0" w:type="auto"/>
            <w:noWrap/>
            <w:vAlign w:val="center"/>
          </w:tcPr>
          <w:p w14:paraId="39FE69AB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745</w:t>
            </w:r>
          </w:p>
        </w:tc>
      </w:tr>
      <w:tr w:rsidR="00EC5128" w:rsidRPr="003C6EFE" w14:paraId="49762009" w14:textId="77777777">
        <w:trPr>
          <w:trHeight w:val="343"/>
          <w:jc w:val="center"/>
        </w:trPr>
        <w:tc>
          <w:tcPr>
            <w:tcW w:w="0" w:type="auto"/>
            <w:noWrap/>
            <w:vAlign w:val="center"/>
          </w:tcPr>
          <w:p w14:paraId="603382E0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14:paraId="3330B7CC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aging</w:t>
            </w:r>
          </w:p>
        </w:tc>
        <w:tc>
          <w:tcPr>
            <w:tcW w:w="0" w:type="auto"/>
            <w:noWrap/>
            <w:vAlign w:val="center"/>
          </w:tcPr>
          <w:p w14:paraId="6F07E094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161</w:t>
            </w:r>
          </w:p>
        </w:tc>
        <w:tc>
          <w:tcPr>
            <w:tcW w:w="0" w:type="auto"/>
            <w:noWrap/>
            <w:vAlign w:val="center"/>
          </w:tcPr>
          <w:p w14:paraId="1C3F74F2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485</w:t>
            </w:r>
          </w:p>
        </w:tc>
      </w:tr>
      <w:tr w:rsidR="00EC5128" w:rsidRPr="003C6EFE" w14:paraId="268CF4C9" w14:textId="77777777">
        <w:trPr>
          <w:trHeight w:val="343"/>
          <w:jc w:val="center"/>
        </w:trPr>
        <w:tc>
          <w:tcPr>
            <w:tcW w:w="0" w:type="auto"/>
            <w:noWrap/>
            <w:vAlign w:val="center"/>
          </w:tcPr>
          <w:p w14:paraId="53B7D4FB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6</w:t>
            </w:r>
          </w:p>
        </w:tc>
        <w:tc>
          <w:tcPr>
            <w:tcW w:w="0" w:type="auto"/>
            <w:noWrap/>
            <w:vAlign w:val="center"/>
          </w:tcPr>
          <w:p w14:paraId="4E72879C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erectile dysfunction</w:t>
            </w:r>
          </w:p>
        </w:tc>
        <w:tc>
          <w:tcPr>
            <w:tcW w:w="0" w:type="auto"/>
            <w:noWrap/>
            <w:vAlign w:val="center"/>
          </w:tcPr>
          <w:p w14:paraId="1AC95121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152</w:t>
            </w:r>
          </w:p>
        </w:tc>
        <w:tc>
          <w:tcPr>
            <w:tcW w:w="0" w:type="auto"/>
            <w:noWrap/>
            <w:vAlign w:val="center"/>
          </w:tcPr>
          <w:p w14:paraId="383A1038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486</w:t>
            </w:r>
          </w:p>
        </w:tc>
      </w:tr>
      <w:tr w:rsidR="00EC5128" w:rsidRPr="003C6EFE" w14:paraId="57E4013B" w14:textId="77777777">
        <w:trPr>
          <w:trHeight w:val="343"/>
          <w:jc w:val="center"/>
        </w:trPr>
        <w:tc>
          <w:tcPr>
            <w:tcW w:w="0" w:type="auto"/>
            <w:noWrap/>
            <w:vAlign w:val="center"/>
          </w:tcPr>
          <w:p w14:paraId="08977E97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7</w:t>
            </w:r>
          </w:p>
        </w:tc>
        <w:tc>
          <w:tcPr>
            <w:tcW w:w="0" w:type="auto"/>
            <w:noWrap/>
            <w:vAlign w:val="center"/>
          </w:tcPr>
          <w:p w14:paraId="36E029D8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testosterone deficiency</w:t>
            </w:r>
          </w:p>
        </w:tc>
        <w:tc>
          <w:tcPr>
            <w:tcW w:w="0" w:type="auto"/>
            <w:noWrap/>
            <w:vAlign w:val="center"/>
          </w:tcPr>
          <w:p w14:paraId="50B205C8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147</w:t>
            </w:r>
          </w:p>
        </w:tc>
        <w:tc>
          <w:tcPr>
            <w:tcW w:w="0" w:type="auto"/>
            <w:noWrap/>
            <w:vAlign w:val="center"/>
          </w:tcPr>
          <w:p w14:paraId="589499FA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441</w:t>
            </w:r>
          </w:p>
        </w:tc>
      </w:tr>
      <w:tr w:rsidR="00EC5128" w:rsidRPr="003C6EFE" w14:paraId="2CDDDC09" w14:textId="77777777">
        <w:trPr>
          <w:trHeight w:val="343"/>
          <w:jc w:val="center"/>
        </w:trPr>
        <w:tc>
          <w:tcPr>
            <w:tcW w:w="0" w:type="auto"/>
            <w:noWrap/>
            <w:vAlign w:val="center"/>
          </w:tcPr>
          <w:p w14:paraId="61102679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8</w:t>
            </w:r>
          </w:p>
        </w:tc>
        <w:tc>
          <w:tcPr>
            <w:tcW w:w="0" w:type="auto"/>
            <w:noWrap/>
            <w:vAlign w:val="center"/>
          </w:tcPr>
          <w:p w14:paraId="43A0DB54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diabetes mellitus</w:t>
            </w:r>
          </w:p>
        </w:tc>
        <w:tc>
          <w:tcPr>
            <w:tcW w:w="0" w:type="auto"/>
            <w:noWrap/>
            <w:vAlign w:val="center"/>
          </w:tcPr>
          <w:p w14:paraId="0D0B0A86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83</w:t>
            </w:r>
          </w:p>
        </w:tc>
        <w:tc>
          <w:tcPr>
            <w:tcW w:w="0" w:type="auto"/>
            <w:noWrap/>
            <w:vAlign w:val="center"/>
          </w:tcPr>
          <w:p w14:paraId="7B9F6475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300</w:t>
            </w:r>
          </w:p>
        </w:tc>
      </w:tr>
      <w:tr w:rsidR="00EC5128" w:rsidRPr="003C6EFE" w14:paraId="4E858927" w14:textId="77777777">
        <w:trPr>
          <w:trHeight w:val="343"/>
          <w:jc w:val="center"/>
        </w:trPr>
        <w:tc>
          <w:tcPr>
            <w:tcW w:w="0" w:type="auto"/>
            <w:noWrap/>
            <w:vAlign w:val="center"/>
          </w:tcPr>
          <w:p w14:paraId="564EFEBD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9</w:t>
            </w:r>
          </w:p>
        </w:tc>
        <w:tc>
          <w:tcPr>
            <w:tcW w:w="0" w:type="auto"/>
            <w:noWrap/>
            <w:vAlign w:val="center"/>
          </w:tcPr>
          <w:p w14:paraId="2F8F7EB7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metabolic syndrome</w:t>
            </w:r>
          </w:p>
        </w:tc>
        <w:tc>
          <w:tcPr>
            <w:tcW w:w="0" w:type="auto"/>
            <w:noWrap/>
            <w:vAlign w:val="center"/>
          </w:tcPr>
          <w:p w14:paraId="2EFCF518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78</w:t>
            </w:r>
          </w:p>
        </w:tc>
        <w:tc>
          <w:tcPr>
            <w:tcW w:w="0" w:type="auto"/>
            <w:noWrap/>
            <w:vAlign w:val="center"/>
          </w:tcPr>
          <w:p w14:paraId="39535F8D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300</w:t>
            </w:r>
          </w:p>
        </w:tc>
      </w:tr>
      <w:tr w:rsidR="00EC5128" w:rsidRPr="003C6EFE" w14:paraId="1FCA81DD" w14:textId="77777777">
        <w:trPr>
          <w:trHeight w:val="343"/>
          <w:jc w:val="center"/>
        </w:trPr>
        <w:tc>
          <w:tcPr>
            <w:tcW w:w="0" w:type="auto"/>
            <w:noWrap/>
            <w:vAlign w:val="center"/>
          </w:tcPr>
          <w:p w14:paraId="73EB6A57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10</w:t>
            </w:r>
          </w:p>
        </w:tc>
        <w:tc>
          <w:tcPr>
            <w:tcW w:w="0" w:type="auto"/>
            <w:noWrap/>
            <w:vAlign w:val="center"/>
          </w:tcPr>
          <w:p w14:paraId="295B8F42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aging male</w:t>
            </w:r>
          </w:p>
        </w:tc>
        <w:tc>
          <w:tcPr>
            <w:tcW w:w="0" w:type="auto"/>
            <w:noWrap/>
            <w:vAlign w:val="center"/>
          </w:tcPr>
          <w:p w14:paraId="38938FFF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67</w:t>
            </w:r>
          </w:p>
        </w:tc>
        <w:tc>
          <w:tcPr>
            <w:tcW w:w="0" w:type="auto"/>
            <w:noWrap/>
            <w:vAlign w:val="center"/>
          </w:tcPr>
          <w:p w14:paraId="10080C3F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171</w:t>
            </w:r>
          </w:p>
        </w:tc>
      </w:tr>
      <w:tr w:rsidR="00EC5128" w:rsidRPr="003C6EFE" w14:paraId="064C5CBD" w14:textId="77777777">
        <w:trPr>
          <w:trHeight w:val="343"/>
          <w:jc w:val="center"/>
        </w:trPr>
        <w:tc>
          <w:tcPr>
            <w:tcW w:w="0" w:type="auto"/>
            <w:noWrap/>
            <w:vAlign w:val="center"/>
          </w:tcPr>
          <w:p w14:paraId="36E4BEDF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11</w:t>
            </w:r>
          </w:p>
        </w:tc>
        <w:tc>
          <w:tcPr>
            <w:tcW w:w="0" w:type="auto"/>
            <w:noWrap/>
            <w:vAlign w:val="center"/>
          </w:tcPr>
          <w:p w14:paraId="007B44B6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male</w:t>
            </w:r>
          </w:p>
        </w:tc>
        <w:tc>
          <w:tcPr>
            <w:tcW w:w="0" w:type="auto"/>
            <w:noWrap/>
            <w:vAlign w:val="center"/>
          </w:tcPr>
          <w:p w14:paraId="1407A97A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67</w:t>
            </w:r>
          </w:p>
        </w:tc>
        <w:tc>
          <w:tcPr>
            <w:tcW w:w="0" w:type="auto"/>
            <w:noWrap/>
            <w:vAlign w:val="center"/>
          </w:tcPr>
          <w:p w14:paraId="04FD5902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213</w:t>
            </w:r>
          </w:p>
        </w:tc>
      </w:tr>
      <w:tr w:rsidR="00EC5128" w:rsidRPr="003C6EFE" w14:paraId="12F32C4E" w14:textId="77777777">
        <w:trPr>
          <w:trHeight w:val="343"/>
          <w:jc w:val="center"/>
        </w:trPr>
        <w:tc>
          <w:tcPr>
            <w:tcW w:w="0" w:type="auto"/>
            <w:noWrap/>
            <w:vAlign w:val="center"/>
          </w:tcPr>
          <w:p w14:paraId="3A8E6091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12</w:t>
            </w:r>
          </w:p>
        </w:tc>
        <w:tc>
          <w:tcPr>
            <w:tcW w:w="0" w:type="auto"/>
            <w:noWrap/>
            <w:vAlign w:val="center"/>
          </w:tcPr>
          <w:p w14:paraId="031B68B8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prostate cancer</w:t>
            </w:r>
          </w:p>
        </w:tc>
        <w:tc>
          <w:tcPr>
            <w:tcW w:w="0" w:type="auto"/>
            <w:noWrap/>
            <w:vAlign w:val="center"/>
          </w:tcPr>
          <w:p w14:paraId="4D8D01F5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58</w:t>
            </w:r>
          </w:p>
        </w:tc>
        <w:tc>
          <w:tcPr>
            <w:tcW w:w="0" w:type="auto"/>
            <w:noWrap/>
            <w:vAlign w:val="center"/>
          </w:tcPr>
          <w:p w14:paraId="3590E6CE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167</w:t>
            </w:r>
          </w:p>
        </w:tc>
      </w:tr>
      <w:tr w:rsidR="00EC5128" w:rsidRPr="003C6EFE" w14:paraId="7A757018" w14:textId="77777777">
        <w:trPr>
          <w:trHeight w:val="343"/>
          <w:jc w:val="center"/>
        </w:trPr>
        <w:tc>
          <w:tcPr>
            <w:tcW w:w="0" w:type="auto"/>
            <w:noWrap/>
            <w:vAlign w:val="center"/>
          </w:tcPr>
          <w:p w14:paraId="15F75A0C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13</w:t>
            </w:r>
          </w:p>
        </w:tc>
        <w:tc>
          <w:tcPr>
            <w:tcW w:w="0" w:type="auto"/>
            <w:noWrap/>
            <w:vAlign w:val="center"/>
          </w:tcPr>
          <w:p w14:paraId="4D462A31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obesity</w:t>
            </w:r>
          </w:p>
        </w:tc>
        <w:tc>
          <w:tcPr>
            <w:tcW w:w="0" w:type="auto"/>
            <w:noWrap/>
            <w:vAlign w:val="center"/>
          </w:tcPr>
          <w:p w14:paraId="17CD7D9C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55</w:t>
            </w:r>
          </w:p>
        </w:tc>
        <w:tc>
          <w:tcPr>
            <w:tcW w:w="0" w:type="auto"/>
            <w:noWrap/>
            <w:vAlign w:val="center"/>
          </w:tcPr>
          <w:p w14:paraId="41587B0D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225</w:t>
            </w:r>
          </w:p>
        </w:tc>
      </w:tr>
      <w:tr w:rsidR="00EC5128" w:rsidRPr="003C6EFE" w14:paraId="4CEB6CD6" w14:textId="77777777">
        <w:trPr>
          <w:trHeight w:val="343"/>
          <w:jc w:val="center"/>
        </w:trPr>
        <w:tc>
          <w:tcPr>
            <w:tcW w:w="0" w:type="auto"/>
            <w:noWrap/>
            <w:vAlign w:val="center"/>
          </w:tcPr>
          <w:p w14:paraId="065A48C6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14</w:t>
            </w:r>
          </w:p>
        </w:tc>
        <w:tc>
          <w:tcPr>
            <w:tcW w:w="0" w:type="auto"/>
            <w:noWrap/>
            <w:vAlign w:val="center"/>
          </w:tcPr>
          <w:p w14:paraId="50A697BD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lower urinary tract symptom</w:t>
            </w:r>
          </w:p>
        </w:tc>
        <w:tc>
          <w:tcPr>
            <w:tcW w:w="0" w:type="auto"/>
            <w:noWrap/>
            <w:vAlign w:val="center"/>
          </w:tcPr>
          <w:p w14:paraId="22181643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50</w:t>
            </w:r>
          </w:p>
        </w:tc>
        <w:tc>
          <w:tcPr>
            <w:tcW w:w="0" w:type="auto"/>
            <w:noWrap/>
            <w:vAlign w:val="center"/>
          </w:tcPr>
          <w:p w14:paraId="111AD1B3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169</w:t>
            </w:r>
          </w:p>
        </w:tc>
      </w:tr>
      <w:tr w:rsidR="00EC5128" w:rsidRPr="003C6EFE" w14:paraId="13495CC3" w14:textId="77777777">
        <w:trPr>
          <w:trHeight w:val="343"/>
          <w:jc w:val="center"/>
        </w:trPr>
        <w:tc>
          <w:tcPr>
            <w:tcW w:w="0" w:type="auto"/>
            <w:noWrap/>
            <w:vAlign w:val="center"/>
          </w:tcPr>
          <w:p w14:paraId="7EBB190B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lastRenderedPageBreak/>
              <w:t>15</w:t>
            </w:r>
          </w:p>
        </w:tc>
        <w:tc>
          <w:tcPr>
            <w:tcW w:w="0" w:type="auto"/>
            <w:noWrap/>
            <w:vAlign w:val="center"/>
          </w:tcPr>
          <w:p w14:paraId="6ABCA9E3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male hypogonadism</w:t>
            </w:r>
          </w:p>
        </w:tc>
        <w:tc>
          <w:tcPr>
            <w:tcW w:w="0" w:type="auto"/>
            <w:noWrap/>
            <w:vAlign w:val="center"/>
          </w:tcPr>
          <w:p w14:paraId="62CE6312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42</w:t>
            </w:r>
          </w:p>
        </w:tc>
        <w:tc>
          <w:tcPr>
            <w:tcW w:w="0" w:type="auto"/>
            <w:noWrap/>
            <w:vAlign w:val="center"/>
          </w:tcPr>
          <w:p w14:paraId="22BBA22D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105</w:t>
            </w:r>
          </w:p>
        </w:tc>
      </w:tr>
      <w:tr w:rsidR="00EC5128" w:rsidRPr="003C6EFE" w14:paraId="14506864" w14:textId="77777777">
        <w:trPr>
          <w:trHeight w:val="343"/>
          <w:jc w:val="center"/>
        </w:trPr>
        <w:tc>
          <w:tcPr>
            <w:tcW w:w="0" w:type="auto"/>
            <w:noWrap/>
            <w:vAlign w:val="center"/>
          </w:tcPr>
          <w:p w14:paraId="0078521A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16</w:t>
            </w:r>
          </w:p>
        </w:tc>
        <w:tc>
          <w:tcPr>
            <w:tcW w:w="0" w:type="auto"/>
            <w:noWrap/>
            <w:vAlign w:val="center"/>
          </w:tcPr>
          <w:p w14:paraId="22F257D5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depression</w:t>
            </w:r>
          </w:p>
        </w:tc>
        <w:tc>
          <w:tcPr>
            <w:tcW w:w="0" w:type="auto"/>
            <w:noWrap/>
            <w:vAlign w:val="center"/>
          </w:tcPr>
          <w:p w14:paraId="46205C8C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39</w:t>
            </w:r>
          </w:p>
        </w:tc>
        <w:tc>
          <w:tcPr>
            <w:tcW w:w="0" w:type="auto"/>
            <w:noWrap/>
            <w:vAlign w:val="center"/>
          </w:tcPr>
          <w:p w14:paraId="628B47DA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127</w:t>
            </w:r>
          </w:p>
        </w:tc>
      </w:tr>
      <w:tr w:rsidR="00EC5128" w:rsidRPr="003C6EFE" w14:paraId="1BFD4D96" w14:textId="77777777">
        <w:trPr>
          <w:trHeight w:val="343"/>
          <w:jc w:val="center"/>
        </w:trPr>
        <w:tc>
          <w:tcPr>
            <w:tcW w:w="0" w:type="auto"/>
            <w:noWrap/>
            <w:vAlign w:val="center"/>
          </w:tcPr>
          <w:p w14:paraId="6BC170E8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14:paraId="77157767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estrogen</w:t>
            </w:r>
          </w:p>
        </w:tc>
        <w:tc>
          <w:tcPr>
            <w:tcW w:w="0" w:type="auto"/>
            <w:noWrap/>
            <w:vAlign w:val="center"/>
          </w:tcPr>
          <w:p w14:paraId="0D92A5D4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39</w:t>
            </w:r>
          </w:p>
        </w:tc>
        <w:tc>
          <w:tcPr>
            <w:tcW w:w="0" w:type="auto"/>
            <w:noWrap/>
            <w:vAlign w:val="center"/>
          </w:tcPr>
          <w:p w14:paraId="4DF06FC9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135</w:t>
            </w:r>
          </w:p>
        </w:tc>
      </w:tr>
      <w:tr w:rsidR="00EC5128" w:rsidRPr="003C6EFE" w14:paraId="3748C287" w14:textId="77777777">
        <w:trPr>
          <w:trHeight w:val="343"/>
          <w:jc w:val="center"/>
        </w:trPr>
        <w:tc>
          <w:tcPr>
            <w:tcW w:w="0" w:type="auto"/>
            <w:noWrap/>
            <w:vAlign w:val="center"/>
          </w:tcPr>
          <w:p w14:paraId="5F96259E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 w14:paraId="1E2E0C19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cardiovascular disease</w:t>
            </w:r>
          </w:p>
        </w:tc>
        <w:tc>
          <w:tcPr>
            <w:tcW w:w="0" w:type="auto"/>
            <w:noWrap/>
            <w:vAlign w:val="center"/>
          </w:tcPr>
          <w:p w14:paraId="6792CB8F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37</w:t>
            </w:r>
          </w:p>
        </w:tc>
        <w:tc>
          <w:tcPr>
            <w:tcW w:w="0" w:type="auto"/>
            <w:noWrap/>
            <w:vAlign w:val="center"/>
          </w:tcPr>
          <w:p w14:paraId="05981ACC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151</w:t>
            </w:r>
          </w:p>
        </w:tc>
      </w:tr>
      <w:tr w:rsidR="00EC5128" w:rsidRPr="003C6EFE" w14:paraId="090CA542" w14:textId="77777777">
        <w:trPr>
          <w:trHeight w:val="343"/>
          <w:jc w:val="center"/>
        </w:trPr>
        <w:tc>
          <w:tcPr>
            <w:tcW w:w="0" w:type="auto"/>
            <w:noWrap/>
            <w:vAlign w:val="center"/>
          </w:tcPr>
          <w:p w14:paraId="7D5B7447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19</w:t>
            </w:r>
          </w:p>
        </w:tc>
        <w:tc>
          <w:tcPr>
            <w:tcW w:w="0" w:type="auto"/>
            <w:noWrap/>
            <w:vAlign w:val="center"/>
          </w:tcPr>
          <w:p w14:paraId="3888D3AF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benign prostatic hyperplasia</w:t>
            </w:r>
          </w:p>
        </w:tc>
        <w:tc>
          <w:tcPr>
            <w:tcW w:w="0" w:type="auto"/>
            <w:noWrap/>
            <w:vAlign w:val="center"/>
          </w:tcPr>
          <w:p w14:paraId="742DBF35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34</w:t>
            </w:r>
          </w:p>
        </w:tc>
        <w:tc>
          <w:tcPr>
            <w:tcW w:w="0" w:type="auto"/>
            <w:noWrap/>
            <w:vAlign w:val="center"/>
          </w:tcPr>
          <w:p w14:paraId="1A0D3DE8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114</w:t>
            </w:r>
          </w:p>
        </w:tc>
      </w:tr>
      <w:tr w:rsidR="00C80719" w:rsidRPr="003C6EFE" w14:paraId="01EEEEFF" w14:textId="77777777">
        <w:trPr>
          <w:trHeight w:val="343"/>
          <w:jc w:val="center"/>
        </w:trPr>
        <w:tc>
          <w:tcPr>
            <w:tcW w:w="0" w:type="auto"/>
            <w:noWrap/>
            <w:vAlign w:val="center"/>
          </w:tcPr>
          <w:p w14:paraId="452C7C64" w14:textId="77777777" w:rsidR="00C80719" w:rsidRPr="003C6EFE" w:rsidRDefault="00EC5128">
            <w:pPr>
              <w:ind w:firstLineChars="0" w:firstLine="0"/>
              <w:jc w:val="left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20</w:t>
            </w:r>
          </w:p>
        </w:tc>
        <w:tc>
          <w:tcPr>
            <w:tcW w:w="0" w:type="auto"/>
            <w:noWrap/>
            <w:vAlign w:val="center"/>
          </w:tcPr>
          <w:p w14:paraId="56ACD0A2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aging males’ symptoms questionnaire</w:t>
            </w:r>
          </w:p>
        </w:tc>
        <w:tc>
          <w:tcPr>
            <w:tcW w:w="0" w:type="auto"/>
            <w:noWrap/>
            <w:vAlign w:val="center"/>
          </w:tcPr>
          <w:p w14:paraId="3ECCBB8E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33</w:t>
            </w:r>
          </w:p>
        </w:tc>
        <w:tc>
          <w:tcPr>
            <w:tcW w:w="0" w:type="auto"/>
            <w:noWrap/>
            <w:vAlign w:val="center"/>
          </w:tcPr>
          <w:p w14:paraId="4F441538" w14:textId="77777777" w:rsidR="00C80719" w:rsidRPr="003C6EFE" w:rsidRDefault="00EC5128">
            <w:pPr>
              <w:ind w:firstLineChars="0" w:firstLine="0"/>
              <w:jc w:val="center"/>
              <w:textAlignment w:val="bottom"/>
              <w:rPr>
                <w:rFonts w:ascii="Times New Roman" w:eastAsia="宋体" w:hAnsi="Times New Roman"/>
              </w:rPr>
            </w:pPr>
            <w:r w:rsidRPr="003C6EFE">
              <w:rPr>
                <w:rFonts w:ascii="Times New Roman" w:eastAsia="宋体" w:hAnsi="Times New Roman"/>
                <w:lang w:bidi="ar"/>
              </w:rPr>
              <w:t>97</w:t>
            </w:r>
          </w:p>
        </w:tc>
      </w:tr>
    </w:tbl>
    <w:p w14:paraId="46536475" w14:textId="77777777" w:rsidR="00C80719" w:rsidRPr="003C6EFE" w:rsidRDefault="00C80719">
      <w:pPr>
        <w:ind w:firstLine="420"/>
        <w:rPr>
          <w:rFonts w:eastAsiaTheme="minorEastAsia"/>
          <w:lang w:val="en-GB"/>
        </w:rPr>
      </w:pPr>
    </w:p>
    <w:p w14:paraId="0841C2B6" w14:textId="77777777" w:rsidR="00C80719" w:rsidRPr="003C6EFE" w:rsidRDefault="00C80719">
      <w:pPr>
        <w:ind w:firstLine="420"/>
        <w:rPr>
          <w:rFonts w:eastAsia="宋体"/>
          <w:szCs w:val="24"/>
          <w:lang w:val="en-GB" w:eastAsia="en-GB"/>
        </w:rPr>
      </w:pPr>
    </w:p>
    <w:sectPr w:rsidR="00C80719" w:rsidRPr="003C6EF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992" w:bottom="992" w:left="992" w:header="284" w:footer="1134" w:gutter="0"/>
      <w:cols w:space="0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5CA52" w14:textId="77777777" w:rsidR="00C80719" w:rsidRDefault="00EC5128">
      <w:pPr>
        <w:ind w:firstLine="420"/>
      </w:pPr>
      <w:r>
        <w:separator/>
      </w:r>
    </w:p>
  </w:endnote>
  <w:endnote w:type="continuationSeparator" w:id="0">
    <w:p w14:paraId="0D962E5C" w14:textId="77777777" w:rsidR="00C80719" w:rsidRDefault="00EC5128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F364C" w14:textId="77777777" w:rsidR="00C80719" w:rsidRDefault="00EC5128">
    <w:pPr>
      <w:pStyle w:val="ac"/>
      <w:ind w:firstLine="360"/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F3F9E7" wp14:editId="0FC6DA8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ABB1F93" w14:textId="77777777" w:rsidR="00C80719" w:rsidRDefault="00EC5128">
                          <w:pPr>
                            <w:pStyle w:val="ac"/>
                            <w:ind w:firstLine="360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 w:val="22"/>
                              <w:szCs w:val="40"/>
                            </w:rPr>
                            <w:t>4</w: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" o:spid="_x0000_s1026" o:spt="202" type="#_x0000_t202" style="position:absolute;left:0pt;margin-left:0pt;margin-top:0pt;height:31.15pt;width:118.8pt;mso-position-horizontal-relative:page;mso-position-vertical-relative:page;z-index:251659264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FdEItIAAAAEAQAADwAAAAAAAAABACAAAAAiAAAAZHJzL2Rvd25yZXYueG1sUEsBAhQA&#10;FAAAAAgAh07iQFsR1fExAgAAcw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 w14:paraId="53612675">
                    <w:pPr>
                      <w:pStyle w:val="16"/>
                      <w:ind w:firstLine="360"/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 w:val="22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4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7875095"/>
    </w:sdtPr>
    <w:sdtEndPr/>
    <w:sdtContent>
      <w:p w14:paraId="58C06580" w14:textId="77777777" w:rsidR="00C80719" w:rsidRDefault="00EC5128">
        <w:pPr>
          <w:pStyle w:val="ac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D4705" w14:textId="77777777" w:rsidR="00C80719" w:rsidRDefault="00C80719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7814E" w14:textId="77777777" w:rsidR="00C80719" w:rsidRDefault="00EC5128">
      <w:pPr>
        <w:ind w:firstLine="420"/>
      </w:pPr>
      <w:r>
        <w:separator/>
      </w:r>
    </w:p>
  </w:footnote>
  <w:footnote w:type="continuationSeparator" w:id="0">
    <w:p w14:paraId="1F133936" w14:textId="77777777" w:rsidR="00C80719" w:rsidRDefault="00EC5128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2FC05" w14:textId="77777777" w:rsidR="00C80719" w:rsidRDefault="00C80719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F9C4E" w14:textId="77777777" w:rsidR="00C80719" w:rsidRDefault="00C80719">
    <w:pPr>
      <w:pStyle w:val="ae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86EA7" w14:textId="77777777" w:rsidR="00C80719" w:rsidRDefault="00EC5128">
    <w:pPr>
      <w:pStyle w:val="ae"/>
      <w:ind w:firstLine="36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305B5"/>
    <w:multiLevelType w:val="multilevel"/>
    <w:tmpl w:val="225305B5"/>
    <w:lvl w:ilvl="0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661A69"/>
    <w:multiLevelType w:val="multilevel"/>
    <w:tmpl w:val="4D661A69"/>
    <w:lvl w:ilvl="0">
      <w:start w:val="1"/>
      <w:numFmt w:val="decimal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attachedTemplate r:id="rId1"/>
  <w:defaultTabStop w:val="720"/>
  <w:drawingGridHorizontalSpacing w:val="105"/>
  <w:drawingGridVerticalSpacing w:val="30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A3MjE1MzdkODg1MzVhNDdjOWE3MTU4MDEyYjAxN2YifQ=="/>
  </w:docVars>
  <w:rsids>
    <w:rsidRoot w:val="00D40420"/>
    <w:rsid w:val="000001BE"/>
    <w:rsid w:val="00015D7B"/>
    <w:rsid w:val="0002273A"/>
    <w:rsid w:val="00034304"/>
    <w:rsid w:val="00035434"/>
    <w:rsid w:val="00036528"/>
    <w:rsid w:val="00045678"/>
    <w:rsid w:val="000458E4"/>
    <w:rsid w:val="00063D84"/>
    <w:rsid w:val="0006636D"/>
    <w:rsid w:val="00077D53"/>
    <w:rsid w:val="00081394"/>
    <w:rsid w:val="000B34BD"/>
    <w:rsid w:val="000C7E2A"/>
    <w:rsid w:val="000D1116"/>
    <w:rsid w:val="000F4CFB"/>
    <w:rsid w:val="00117666"/>
    <w:rsid w:val="001223A7"/>
    <w:rsid w:val="00134256"/>
    <w:rsid w:val="00134E82"/>
    <w:rsid w:val="00147395"/>
    <w:rsid w:val="00152161"/>
    <w:rsid w:val="001552C9"/>
    <w:rsid w:val="00177D84"/>
    <w:rsid w:val="001964EF"/>
    <w:rsid w:val="001A3AC5"/>
    <w:rsid w:val="001A723D"/>
    <w:rsid w:val="001B1A2C"/>
    <w:rsid w:val="001B1C1E"/>
    <w:rsid w:val="001D0A69"/>
    <w:rsid w:val="001D5C23"/>
    <w:rsid w:val="001E4F08"/>
    <w:rsid w:val="001F4C07"/>
    <w:rsid w:val="00206322"/>
    <w:rsid w:val="00217BA1"/>
    <w:rsid w:val="00220AEA"/>
    <w:rsid w:val="00226954"/>
    <w:rsid w:val="00227117"/>
    <w:rsid w:val="002368CB"/>
    <w:rsid w:val="002629A3"/>
    <w:rsid w:val="00265660"/>
    <w:rsid w:val="002677A0"/>
    <w:rsid w:val="00267D18"/>
    <w:rsid w:val="002868E2"/>
    <w:rsid w:val="002869C3"/>
    <w:rsid w:val="002936E4"/>
    <w:rsid w:val="00296B88"/>
    <w:rsid w:val="002A260D"/>
    <w:rsid w:val="002C74CA"/>
    <w:rsid w:val="002F4354"/>
    <w:rsid w:val="002F744D"/>
    <w:rsid w:val="00303DE6"/>
    <w:rsid w:val="00310124"/>
    <w:rsid w:val="00322306"/>
    <w:rsid w:val="003544FB"/>
    <w:rsid w:val="00365D63"/>
    <w:rsid w:val="0036793B"/>
    <w:rsid w:val="00372682"/>
    <w:rsid w:val="00376CC5"/>
    <w:rsid w:val="0039693B"/>
    <w:rsid w:val="003B3C40"/>
    <w:rsid w:val="003C6EFE"/>
    <w:rsid w:val="003D2F2D"/>
    <w:rsid w:val="00401590"/>
    <w:rsid w:val="00435E7F"/>
    <w:rsid w:val="00446E4C"/>
    <w:rsid w:val="00463E3D"/>
    <w:rsid w:val="004645AE"/>
    <w:rsid w:val="004D3E33"/>
    <w:rsid w:val="00510770"/>
    <w:rsid w:val="0052252B"/>
    <w:rsid w:val="005250F2"/>
    <w:rsid w:val="005A1D84"/>
    <w:rsid w:val="005A70EA"/>
    <w:rsid w:val="005C3963"/>
    <w:rsid w:val="005D1840"/>
    <w:rsid w:val="005D35E4"/>
    <w:rsid w:val="005D7910"/>
    <w:rsid w:val="00614C68"/>
    <w:rsid w:val="006164A7"/>
    <w:rsid w:val="0062154F"/>
    <w:rsid w:val="00626026"/>
    <w:rsid w:val="00631A8C"/>
    <w:rsid w:val="00651CA2"/>
    <w:rsid w:val="00653D60"/>
    <w:rsid w:val="00660D05"/>
    <w:rsid w:val="00671D9A"/>
    <w:rsid w:val="00673952"/>
    <w:rsid w:val="00686C9D"/>
    <w:rsid w:val="006B2D5B"/>
    <w:rsid w:val="006B7D14"/>
    <w:rsid w:val="006C186D"/>
    <w:rsid w:val="006D5B93"/>
    <w:rsid w:val="006D7ACB"/>
    <w:rsid w:val="006E18DE"/>
    <w:rsid w:val="006E54C5"/>
    <w:rsid w:val="0072511A"/>
    <w:rsid w:val="00725A7D"/>
    <w:rsid w:val="00727093"/>
    <w:rsid w:val="0073085C"/>
    <w:rsid w:val="00746505"/>
    <w:rsid w:val="00752FD1"/>
    <w:rsid w:val="00790BB3"/>
    <w:rsid w:val="00792043"/>
    <w:rsid w:val="00797EDD"/>
    <w:rsid w:val="007B0322"/>
    <w:rsid w:val="007C0E3F"/>
    <w:rsid w:val="007C206C"/>
    <w:rsid w:val="007C5729"/>
    <w:rsid w:val="0080647C"/>
    <w:rsid w:val="008111E4"/>
    <w:rsid w:val="0081301C"/>
    <w:rsid w:val="00817DD6"/>
    <w:rsid w:val="008629A9"/>
    <w:rsid w:val="0088513A"/>
    <w:rsid w:val="00893C19"/>
    <w:rsid w:val="00895308"/>
    <w:rsid w:val="008A0240"/>
    <w:rsid w:val="008D6C8D"/>
    <w:rsid w:val="008E2B54"/>
    <w:rsid w:val="008E4404"/>
    <w:rsid w:val="008E58C7"/>
    <w:rsid w:val="008F5021"/>
    <w:rsid w:val="00943573"/>
    <w:rsid w:val="00961B9F"/>
    <w:rsid w:val="00971B61"/>
    <w:rsid w:val="00980C31"/>
    <w:rsid w:val="009955FF"/>
    <w:rsid w:val="009B62CA"/>
    <w:rsid w:val="009D0EAB"/>
    <w:rsid w:val="009D259D"/>
    <w:rsid w:val="00A00487"/>
    <w:rsid w:val="00A353B4"/>
    <w:rsid w:val="00A50D9D"/>
    <w:rsid w:val="00A53000"/>
    <w:rsid w:val="00A545C6"/>
    <w:rsid w:val="00A75F87"/>
    <w:rsid w:val="00A95D8B"/>
    <w:rsid w:val="00AC0270"/>
    <w:rsid w:val="00AC3EA3"/>
    <w:rsid w:val="00AC792D"/>
    <w:rsid w:val="00B16873"/>
    <w:rsid w:val="00B50567"/>
    <w:rsid w:val="00B657B8"/>
    <w:rsid w:val="00B84920"/>
    <w:rsid w:val="00B8556A"/>
    <w:rsid w:val="00BB41CE"/>
    <w:rsid w:val="00BB6949"/>
    <w:rsid w:val="00BC231B"/>
    <w:rsid w:val="00BC631D"/>
    <w:rsid w:val="00C012A3"/>
    <w:rsid w:val="00C16F19"/>
    <w:rsid w:val="00C30EB1"/>
    <w:rsid w:val="00C36075"/>
    <w:rsid w:val="00C52A7B"/>
    <w:rsid w:val="00C6324C"/>
    <w:rsid w:val="00C64A37"/>
    <w:rsid w:val="00C679AA"/>
    <w:rsid w:val="00C724CF"/>
    <w:rsid w:val="00C75972"/>
    <w:rsid w:val="00C80719"/>
    <w:rsid w:val="00C82792"/>
    <w:rsid w:val="00C948FD"/>
    <w:rsid w:val="00CB2220"/>
    <w:rsid w:val="00CB43D5"/>
    <w:rsid w:val="00CC76F9"/>
    <w:rsid w:val="00CD066B"/>
    <w:rsid w:val="00CD3ECE"/>
    <w:rsid w:val="00CD46E2"/>
    <w:rsid w:val="00CF2378"/>
    <w:rsid w:val="00D00D0B"/>
    <w:rsid w:val="00D04B69"/>
    <w:rsid w:val="00D17FBC"/>
    <w:rsid w:val="00D40420"/>
    <w:rsid w:val="00D537FA"/>
    <w:rsid w:val="00D80D99"/>
    <w:rsid w:val="00D9503C"/>
    <w:rsid w:val="00DA452A"/>
    <w:rsid w:val="00DD73EF"/>
    <w:rsid w:val="00DE23E8"/>
    <w:rsid w:val="00DF187F"/>
    <w:rsid w:val="00E0128B"/>
    <w:rsid w:val="00E11C78"/>
    <w:rsid w:val="00E25096"/>
    <w:rsid w:val="00E321A3"/>
    <w:rsid w:val="00E64E17"/>
    <w:rsid w:val="00E852EA"/>
    <w:rsid w:val="00EA3D3C"/>
    <w:rsid w:val="00EC5128"/>
    <w:rsid w:val="00EC7CC3"/>
    <w:rsid w:val="00F254A4"/>
    <w:rsid w:val="00F40346"/>
    <w:rsid w:val="00F46494"/>
    <w:rsid w:val="00F558AB"/>
    <w:rsid w:val="00F61D89"/>
    <w:rsid w:val="00F85A5A"/>
    <w:rsid w:val="00F86ABB"/>
    <w:rsid w:val="00F97039"/>
    <w:rsid w:val="00FB11EB"/>
    <w:rsid w:val="00FD7648"/>
    <w:rsid w:val="00FE2770"/>
    <w:rsid w:val="044344E5"/>
    <w:rsid w:val="04504BAA"/>
    <w:rsid w:val="04E672BC"/>
    <w:rsid w:val="0B430D56"/>
    <w:rsid w:val="0B6B01AB"/>
    <w:rsid w:val="0B857869"/>
    <w:rsid w:val="0C3945F6"/>
    <w:rsid w:val="11755C50"/>
    <w:rsid w:val="137A2537"/>
    <w:rsid w:val="15695ACC"/>
    <w:rsid w:val="16147875"/>
    <w:rsid w:val="16593B45"/>
    <w:rsid w:val="175F0323"/>
    <w:rsid w:val="1D8421CF"/>
    <w:rsid w:val="1ED85A70"/>
    <w:rsid w:val="1FAD2DB5"/>
    <w:rsid w:val="201E15E0"/>
    <w:rsid w:val="209A451F"/>
    <w:rsid w:val="21045949"/>
    <w:rsid w:val="21520C31"/>
    <w:rsid w:val="229140D8"/>
    <w:rsid w:val="22E9024C"/>
    <w:rsid w:val="23CD36CA"/>
    <w:rsid w:val="27283BE9"/>
    <w:rsid w:val="28356406"/>
    <w:rsid w:val="2841391F"/>
    <w:rsid w:val="2A4E308A"/>
    <w:rsid w:val="2A521904"/>
    <w:rsid w:val="2BA7650E"/>
    <w:rsid w:val="2CF629CE"/>
    <w:rsid w:val="2DE045B3"/>
    <w:rsid w:val="2EC41B6D"/>
    <w:rsid w:val="301601A6"/>
    <w:rsid w:val="31551F27"/>
    <w:rsid w:val="32AD457A"/>
    <w:rsid w:val="343A4C1A"/>
    <w:rsid w:val="34740B07"/>
    <w:rsid w:val="34D10B40"/>
    <w:rsid w:val="353E6BC1"/>
    <w:rsid w:val="35C4070D"/>
    <w:rsid w:val="37EE297D"/>
    <w:rsid w:val="382E2FCE"/>
    <w:rsid w:val="39C41E17"/>
    <w:rsid w:val="3A71561D"/>
    <w:rsid w:val="3B5B5607"/>
    <w:rsid w:val="3CDB7AF6"/>
    <w:rsid w:val="3EEA77DB"/>
    <w:rsid w:val="40077BA6"/>
    <w:rsid w:val="400C2787"/>
    <w:rsid w:val="41344E77"/>
    <w:rsid w:val="41BB7780"/>
    <w:rsid w:val="431A1904"/>
    <w:rsid w:val="44EE3048"/>
    <w:rsid w:val="462211FB"/>
    <w:rsid w:val="4C5E3ACE"/>
    <w:rsid w:val="500B2D00"/>
    <w:rsid w:val="527756C8"/>
    <w:rsid w:val="54C65448"/>
    <w:rsid w:val="568455BA"/>
    <w:rsid w:val="56D61D82"/>
    <w:rsid w:val="56E16E83"/>
    <w:rsid w:val="570D735E"/>
    <w:rsid w:val="58C47EF0"/>
    <w:rsid w:val="59AF4B50"/>
    <w:rsid w:val="5EA0520A"/>
    <w:rsid w:val="5EE94B54"/>
    <w:rsid w:val="61B74A96"/>
    <w:rsid w:val="665E3732"/>
    <w:rsid w:val="66B328CE"/>
    <w:rsid w:val="6AF8206B"/>
    <w:rsid w:val="6C423CA9"/>
    <w:rsid w:val="6C953283"/>
    <w:rsid w:val="6D3671B7"/>
    <w:rsid w:val="6F7A4321"/>
    <w:rsid w:val="70117A67"/>
    <w:rsid w:val="703F1E84"/>
    <w:rsid w:val="70473489"/>
    <w:rsid w:val="70622A88"/>
    <w:rsid w:val="70BE242E"/>
    <w:rsid w:val="73054820"/>
    <w:rsid w:val="78CE2918"/>
    <w:rsid w:val="790319CC"/>
    <w:rsid w:val="799B3CC9"/>
    <w:rsid w:val="7AC41E46"/>
    <w:rsid w:val="7BFD265A"/>
    <w:rsid w:val="7FCE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E1A58"/>
  <w15:docId w15:val="{A50E2C22-625A-4B1B-A68D-7D313525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ind w:firstLineChars="200" w:firstLine="200"/>
      <w:jc w:val="both"/>
    </w:pPr>
    <w:rPr>
      <w:rFonts w:eastAsia="Times New Roman"/>
      <w:kern w:val="2"/>
      <w:sz w:val="21"/>
      <w:szCs w:val="21"/>
    </w:rPr>
  </w:style>
  <w:style w:type="paragraph" w:styleId="1">
    <w:name w:val="heading 1"/>
    <w:basedOn w:val="a0"/>
    <w:next w:val="a0"/>
    <w:link w:val="10"/>
    <w:autoRedefine/>
    <w:uiPriority w:val="1"/>
    <w:qFormat/>
    <w:pPr>
      <w:autoSpaceDE w:val="0"/>
      <w:autoSpaceDN w:val="0"/>
      <w:adjustRightInd w:val="0"/>
      <w:spacing w:beforeLines="100" w:before="312" w:afterLines="100" w:after="312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pPr>
      <w:keepNext/>
      <w:keepLines/>
      <w:spacing w:beforeLines="50" w:before="156" w:afterLines="50" w:after="156"/>
      <w:ind w:firstLineChars="0" w:firstLine="0"/>
      <w:outlineLvl w:val="1"/>
    </w:pPr>
    <w:rPr>
      <w:b/>
      <w:bCs/>
      <w:i/>
      <w:sz w:val="22"/>
    </w:rPr>
  </w:style>
  <w:style w:type="paragraph" w:styleId="3">
    <w:name w:val="heading 3"/>
    <w:basedOn w:val="a0"/>
    <w:next w:val="a0"/>
    <w:link w:val="30"/>
    <w:autoRedefine/>
    <w:uiPriority w:val="9"/>
    <w:unhideWhenUsed/>
    <w:qFormat/>
    <w:pPr>
      <w:keepNext/>
      <w:keepLines/>
      <w:spacing w:beforeLines="50" w:before="156" w:afterLines="50" w:after="156"/>
      <w:ind w:firstLineChars="0" w:firstLine="0"/>
      <w:outlineLvl w:val="2"/>
    </w:pPr>
    <w:rPr>
      <w:bCs/>
      <w:i/>
      <w:sz w:val="22"/>
      <w:szCs w:val="32"/>
    </w:rPr>
  </w:style>
  <w:style w:type="paragraph" w:styleId="4">
    <w:name w:val="heading 4"/>
    <w:basedOn w:val="a0"/>
    <w:next w:val="a0"/>
    <w:link w:val="40"/>
    <w:uiPriority w:val="9"/>
    <w:qFormat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numPr>
        <w:ilvl w:val="5"/>
        <w:numId w:val="1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numPr>
        <w:ilvl w:val="6"/>
        <w:numId w:val="1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numPr>
        <w:ilvl w:val="7"/>
        <w:numId w:val="1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pPr>
      <w:keepNext/>
      <w:keepLines/>
      <w:numPr>
        <w:ilvl w:val="8"/>
        <w:numId w:val="1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5"/>
    <w:uiPriority w:val="35"/>
    <w:unhideWhenUsed/>
    <w:qFormat/>
    <w:pPr>
      <w:keepNext/>
    </w:pPr>
    <w:rPr>
      <w:b/>
      <w:bCs/>
      <w:szCs w:val="24"/>
    </w:rPr>
  </w:style>
  <w:style w:type="paragraph" w:styleId="a5">
    <w:name w:val="No Spacing"/>
    <w:uiPriority w:val="99"/>
    <w:unhideWhenUsed/>
    <w:qFormat/>
    <w:rPr>
      <w:rFonts w:eastAsiaTheme="minorHAnsi" w:cstheme="minorBidi"/>
      <w:sz w:val="24"/>
      <w:szCs w:val="22"/>
      <w:lang w:eastAsia="en-US"/>
    </w:rPr>
  </w:style>
  <w:style w:type="paragraph" w:styleId="a6">
    <w:name w:val="annotation text"/>
    <w:basedOn w:val="a0"/>
    <w:link w:val="a7"/>
    <w:uiPriority w:val="99"/>
    <w:unhideWhenUsed/>
    <w:qFormat/>
    <w:pPr>
      <w:ind w:firstLine="400"/>
    </w:pPr>
    <w:rPr>
      <w:kern w:val="0"/>
      <w:sz w:val="20"/>
      <w:szCs w:val="20"/>
    </w:rPr>
  </w:style>
  <w:style w:type="paragraph" w:styleId="a8">
    <w:name w:val="Body Text"/>
    <w:basedOn w:val="a0"/>
    <w:link w:val="a9"/>
    <w:autoRedefine/>
    <w:uiPriority w:val="1"/>
    <w:qFormat/>
    <w:pPr>
      <w:autoSpaceDE w:val="0"/>
      <w:autoSpaceDN w:val="0"/>
      <w:adjustRightInd w:val="0"/>
      <w:ind w:firstLine="420"/>
    </w:pPr>
    <w:rPr>
      <w:kern w:val="0"/>
    </w:rPr>
  </w:style>
  <w:style w:type="paragraph" w:styleId="aa">
    <w:name w:val="endnote text"/>
    <w:basedOn w:val="a0"/>
    <w:link w:val="ab"/>
    <w:uiPriority w:val="99"/>
    <w:semiHidden/>
    <w:unhideWhenUsed/>
    <w:qFormat/>
    <w:rPr>
      <w:sz w:val="20"/>
      <w:szCs w:val="20"/>
    </w:rPr>
  </w:style>
  <w:style w:type="paragraph" w:styleId="ac">
    <w:name w:val="footer"/>
    <w:basedOn w:val="a0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0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0">
    <w:name w:val="Subtitle"/>
    <w:basedOn w:val="a0"/>
    <w:next w:val="a0"/>
    <w:link w:val="af1"/>
    <w:uiPriority w:val="99"/>
    <w:unhideWhenUsed/>
    <w:qFormat/>
    <w:pPr>
      <w:spacing w:before="240"/>
    </w:pPr>
    <w:rPr>
      <w:b/>
      <w:szCs w:val="24"/>
    </w:rPr>
  </w:style>
  <w:style w:type="paragraph" w:styleId="af2">
    <w:name w:val="footnote text"/>
    <w:basedOn w:val="a0"/>
    <w:link w:val="af3"/>
    <w:uiPriority w:val="99"/>
    <w:semiHidden/>
    <w:unhideWhenUsed/>
    <w:qFormat/>
    <w:rPr>
      <w:sz w:val="20"/>
      <w:szCs w:val="20"/>
    </w:rPr>
  </w:style>
  <w:style w:type="paragraph" w:styleId="af4">
    <w:name w:val="Normal (Web)"/>
    <w:basedOn w:val="a0"/>
    <w:uiPriority w:val="99"/>
    <w:unhideWhenUsed/>
    <w:qFormat/>
    <w:pPr>
      <w:spacing w:before="100" w:beforeAutospacing="1" w:after="100" w:afterAutospacing="1"/>
    </w:pPr>
    <w:rPr>
      <w:lang w:eastAsia="en-US"/>
    </w:rPr>
  </w:style>
  <w:style w:type="paragraph" w:styleId="af5">
    <w:name w:val="Title"/>
    <w:basedOn w:val="a0"/>
    <w:next w:val="a0"/>
    <w:link w:val="af6"/>
    <w:qFormat/>
    <w:pPr>
      <w:suppressLineNumbers/>
      <w:spacing w:before="240" w:after="360"/>
      <w:jc w:val="center"/>
    </w:pPr>
    <w:rPr>
      <w:b/>
      <w:sz w:val="32"/>
      <w:szCs w:val="32"/>
    </w:rPr>
  </w:style>
  <w:style w:type="paragraph" w:styleId="af7">
    <w:name w:val="annotation subject"/>
    <w:basedOn w:val="a6"/>
    <w:next w:val="a6"/>
    <w:link w:val="af8"/>
    <w:uiPriority w:val="99"/>
    <w:semiHidden/>
    <w:unhideWhenUsed/>
    <w:qFormat/>
    <w:rPr>
      <w:b/>
      <w:bCs/>
    </w:rPr>
  </w:style>
  <w:style w:type="table" w:styleId="af9">
    <w:name w:val="Table Grid"/>
    <w:basedOn w:val="a2"/>
    <w:uiPriority w:val="5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1"/>
    <w:uiPriority w:val="22"/>
    <w:qFormat/>
    <w:rPr>
      <w:rFonts w:ascii="Times New Roman" w:hAnsi="Times New Roman"/>
      <w:b/>
      <w:bCs/>
    </w:rPr>
  </w:style>
  <w:style w:type="character" w:styleId="afb">
    <w:name w:val="endnote reference"/>
    <w:basedOn w:val="a1"/>
    <w:uiPriority w:val="99"/>
    <w:semiHidden/>
    <w:unhideWhenUsed/>
    <w:qFormat/>
    <w:rPr>
      <w:vertAlign w:val="superscript"/>
    </w:rPr>
  </w:style>
  <w:style w:type="character" w:styleId="afc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fd">
    <w:name w:val="Emphasis"/>
    <w:basedOn w:val="a1"/>
    <w:uiPriority w:val="20"/>
    <w:qFormat/>
    <w:rPr>
      <w:rFonts w:ascii="Times New Roman" w:hAnsi="Times New Roman"/>
      <w:i/>
      <w:iCs/>
    </w:rPr>
  </w:style>
  <w:style w:type="character" w:styleId="afe">
    <w:name w:val="line number"/>
    <w:uiPriority w:val="99"/>
    <w:semiHidden/>
    <w:unhideWhenUsed/>
    <w:qFormat/>
  </w:style>
  <w:style w:type="character" w:styleId="aff">
    <w:name w:val="Hyperlink"/>
    <w:basedOn w:val="a1"/>
    <w:uiPriority w:val="99"/>
    <w:unhideWhenUsed/>
    <w:qFormat/>
    <w:rPr>
      <w:color w:val="0000FF"/>
      <w:u w:val="single"/>
    </w:rPr>
  </w:style>
  <w:style w:type="character" w:styleId="aff0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ff1">
    <w:name w:val="footnote reference"/>
    <w:basedOn w:val="a1"/>
    <w:uiPriority w:val="99"/>
    <w:semiHidden/>
    <w:unhideWhenUsed/>
    <w:qFormat/>
    <w:rPr>
      <w:vertAlign w:val="superscript"/>
    </w:rPr>
  </w:style>
  <w:style w:type="paragraph" w:styleId="a">
    <w:name w:val="List Paragraph"/>
    <w:basedOn w:val="a0"/>
    <w:uiPriority w:val="3"/>
    <w:qFormat/>
    <w:pPr>
      <w:numPr>
        <w:numId w:val="2"/>
      </w:numPr>
      <w:ind w:left="1434" w:hanging="357"/>
      <w:contextualSpacing/>
    </w:pPr>
    <w:rPr>
      <w:rFonts w:eastAsia="Cambria"/>
      <w:szCs w:val="24"/>
    </w:rPr>
  </w:style>
  <w:style w:type="character" w:customStyle="1" w:styleId="10">
    <w:name w:val="标题 1 字符"/>
    <w:link w:val="1"/>
    <w:uiPriority w:val="1"/>
    <w:qFormat/>
    <w:rPr>
      <w:rFonts w:eastAsia="Times New Roman" w:cs="Book Antiqua"/>
      <w:b/>
      <w:bCs/>
      <w:sz w:val="24"/>
    </w:rPr>
  </w:style>
  <w:style w:type="character" w:customStyle="1" w:styleId="20">
    <w:name w:val="标题 2 字符"/>
    <w:link w:val="2"/>
    <w:uiPriority w:val="9"/>
    <w:qFormat/>
    <w:rPr>
      <w:rFonts w:eastAsia="Times New Roman"/>
      <w:b/>
      <w:bCs/>
      <w:i/>
      <w:kern w:val="2"/>
      <w:sz w:val="22"/>
      <w:szCs w:val="21"/>
    </w:rPr>
  </w:style>
  <w:style w:type="character" w:customStyle="1" w:styleId="af">
    <w:name w:val="页眉 字符"/>
    <w:link w:val="ae"/>
    <w:uiPriority w:val="99"/>
    <w:qFormat/>
    <w:rPr>
      <w:rFonts w:eastAsia="Times New Roman"/>
      <w:kern w:val="2"/>
      <w:sz w:val="18"/>
      <w:szCs w:val="18"/>
    </w:rPr>
  </w:style>
  <w:style w:type="character" w:customStyle="1" w:styleId="ad">
    <w:name w:val="页脚 字符"/>
    <w:link w:val="ac"/>
    <w:uiPriority w:val="99"/>
    <w:qFormat/>
    <w:rPr>
      <w:rFonts w:eastAsia="Times New Roman"/>
      <w:kern w:val="2"/>
      <w:sz w:val="18"/>
      <w:szCs w:val="18"/>
    </w:rPr>
  </w:style>
  <w:style w:type="character" w:customStyle="1" w:styleId="af3">
    <w:name w:val="脚注文本 字符"/>
    <w:basedOn w:val="a1"/>
    <w:link w:val="af2"/>
    <w:uiPriority w:val="99"/>
    <w:semiHidden/>
    <w:qFormat/>
    <w:rPr>
      <w:sz w:val="20"/>
      <w:szCs w:val="20"/>
    </w:rPr>
  </w:style>
  <w:style w:type="character" w:customStyle="1" w:styleId="ab">
    <w:name w:val="尾注文本 字符"/>
    <w:basedOn w:val="a1"/>
    <w:link w:val="aa"/>
    <w:uiPriority w:val="99"/>
    <w:semiHidden/>
    <w:qFormat/>
    <w:rPr>
      <w:sz w:val="20"/>
      <w:szCs w:val="20"/>
    </w:rPr>
  </w:style>
  <w:style w:type="character" w:customStyle="1" w:styleId="a7">
    <w:name w:val="批注文字 字符"/>
    <w:basedOn w:val="a1"/>
    <w:link w:val="a6"/>
    <w:uiPriority w:val="99"/>
    <w:qFormat/>
    <w:rPr>
      <w:rFonts w:eastAsia="Times New Roman"/>
    </w:rPr>
  </w:style>
  <w:style w:type="character" w:customStyle="1" w:styleId="af8">
    <w:name w:val="批注主题 字符"/>
    <w:basedOn w:val="a7"/>
    <w:link w:val="af7"/>
    <w:uiPriority w:val="99"/>
    <w:semiHidden/>
    <w:qFormat/>
    <w:rPr>
      <w:rFonts w:eastAsia="Times New Roman"/>
      <w:b/>
      <w:bCs/>
      <w:sz w:val="20"/>
      <w:szCs w:val="20"/>
    </w:rPr>
  </w:style>
  <w:style w:type="character" w:customStyle="1" w:styleId="af6">
    <w:name w:val="标题 字符"/>
    <w:basedOn w:val="a1"/>
    <w:link w:val="af5"/>
    <w:qFormat/>
    <w:rPr>
      <w:rFonts w:ascii="Times New Roman" w:hAnsi="Times New Roman" w:cs="Times New Roman"/>
      <w:b/>
      <w:sz w:val="32"/>
      <w:szCs w:val="32"/>
    </w:rPr>
  </w:style>
  <w:style w:type="character" w:customStyle="1" w:styleId="af1">
    <w:name w:val="副标题 字符"/>
    <w:basedOn w:val="a1"/>
    <w:link w:val="af0"/>
    <w:uiPriority w:val="99"/>
    <w:qFormat/>
    <w:rPr>
      <w:rFonts w:ascii="Times New Roman" w:hAnsi="Times New Roman" w:cs="Times New Roman"/>
      <w:b/>
      <w:sz w:val="24"/>
      <w:szCs w:val="24"/>
    </w:rPr>
  </w:style>
  <w:style w:type="character" w:customStyle="1" w:styleId="30">
    <w:name w:val="标题 3 字符"/>
    <w:link w:val="3"/>
    <w:uiPriority w:val="9"/>
    <w:qFormat/>
    <w:rPr>
      <w:rFonts w:eastAsia="Times New Roman"/>
      <w:bCs/>
      <w:i/>
      <w:kern w:val="2"/>
      <w:sz w:val="22"/>
      <w:szCs w:val="32"/>
    </w:rPr>
  </w:style>
  <w:style w:type="character" w:customStyle="1" w:styleId="40">
    <w:name w:val="标题 4 字符"/>
    <w:link w:val="4"/>
    <w:uiPriority w:val="9"/>
    <w:qFormat/>
    <w:rPr>
      <w:rFonts w:ascii="Calibri Light" w:eastAsia="NimbusRomNo9L" w:hAnsi="Calibri Light" w:cs="NimbusRomNo9L"/>
      <w:b/>
      <w:bCs/>
      <w:sz w:val="28"/>
      <w:szCs w:val="28"/>
    </w:rPr>
  </w:style>
  <w:style w:type="character" w:customStyle="1" w:styleId="50">
    <w:name w:val="标题 5 字符"/>
    <w:link w:val="5"/>
    <w:uiPriority w:val="9"/>
    <w:qFormat/>
    <w:rPr>
      <w:rFonts w:eastAsia="Times New Roman"/>
      <w:b/>
      <w:bCs/>
      <w:kern w:val="2"/>
      <w:sz w:val="28"/>
      <w:szCs w:val="28"/>
    </w:rPr>
  </w:style>
  <w:style w:type="paragraph" w:customStyle="1" w:styleId="AuthorList">
    <w:name w:val="Author List"/>
    <w:basedOn w:val="af0"/>
    <w:next w:val="a0"/>
    <w:uiPriority w:val="1"/>
    <w:qFormat/>
  </w:style>
  <w:style w:type="character" w:customStyle="1" w:styleId="11">
    <w:name w:val="不明显强调1"/>
    <w:basedOn w:val="a1"/>
    <w:uiPriority w:val="19"/>
    <w:qFormat/>
    <w:rPr>
      <w:rFonts w:ascii="Times New Roman" w:hAnsi="Times New Roman"/>
      <w:i/>
      <w:iCs/>
      <w:color w:val="404040" w:themeColor="text1" w:themeTint="BF"/>
    </w:rPr>
  </w:style>
  <w:style w:type="character" w:customStyle="1" w:styleId="12">
    <w:name w:val="明显强调1"/>
    <w:basedOn w:val="a1"/>
    <w:uiPriority w:val="21"/>
    <w:unhideWhenUsed/>
    <w:qFormat/>
    <w:rPr>
      <w:rFonts w:ascii="Times New Roman" w:hAnsi="Times New Roman"/>
      <w:i/>
      <w:iCs/>
      <w:color w:val="auto"/>
    </w:rPr>
  </w:style>
  <w:style w:type="paragraph" w:styleId="aff2">
    <w:name w:val="Quote"/>
    <w:basedOn w:val="a0"/>
    <w:next w:val="a0"/>
    <w:link w:val="aff3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3">
    <w:name w:val="引用 字符"/>
    <w:basedOn w:val="a1"/>
    <w:link w:val="aff2"/>
    <w:uiPriority w:val="29"/>
    <w:qFormat/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13">
    <w:name w:val="明显参考1"/>
    <w:basedOn w:val="a1"/>
    <w:uiPriority w:val="32"/>
    <w:qFormat/>
    <w:rPr>
      <w:b/>
      <w:bCs/>
      <w:smallCaps/>
      <w:color w:val="auto"/>
      <w:spacing w:val="5"/>
    </w:rPr>
  </w:style>
  <w:style w:type="character" w:customStyle="1" w:styleId="14">
    <w:name w:val="书籍标题1"/>
    <w:basedOn w:val="a1"/>
    <w:uiPriority w:val="33"/>
    <w:qFormat/>
    <w:rPr>
      <w:rFonts w:ascii="Times New Roman" w:hAnsi="Times New Roman"/>
      <w:b/>
      <w:bCs/>
      <w:i/>
      <w:iCs/>
      <w:spacing w:val="5"/>
    </w:rPr>
  </w:style>
  <w:style w:type="paragraph" w:customStyle="1" w:styleId="15">
    <w:name w:val="修订1"/>
    <w:hidden/>
    <w:uiPriority w:val="99"/>
    <w:semiHidden/>
    <w:qFormat/>
    <w:rPr>
      <w:rFonts w:eastAsiaTheme="minorHAnsi" w:cstheme="minorBidi"/>
      <w:sz w:val="24"/>
      <w:szCs w:val="22"/>
      <w:lang w:eastAsia="en-US"/>
    </w:rPr>
  </w:style>
  <w:style w:type="character" w:customStyle="1" w:styleId="16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21">
    <w:name w:val="font21"/>
    <w:basedOn w:val="a1"/>
    <w:qFormat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Pr>
      <w:rFonts w:ascii="Calibri" w:hAnsi="Calibri" w:cs="Calibri" w:hint="default"/>
      <w:b/>
      <w:bCs/>
      <w:color w:val="FF0000"/>
      <w:sz w:val="22"/>
      <w:szCs w:val="22"/>
      <w:u w:val="none"/>
    </w:rPr>
  </w:style>
  <w:style w:type="character" w:customStyle="1" w:styleId="font41">
    <w:name w:val="font41"/>
    <w:basedOn w:val="a1"/>
    <w:qFormat/>
    <w:rPr>
      <w:rFonts w:ascii="Calibri" w:hAnsi="Calibri" w:cs="Calibri" w:hint="default"/>
      <w:color w:val="FF0000"/>
      <w:sz w:val="22"/>
      <w:szCs w:val="22"/>
      <w:u w:val="none"/>
    </w:rPr>
  </w:style>
  <w:style w:type="paragraph" w:customStyle="1" w:styleId="aff4">
    <w:name w:val="作者信息"/>
    <w:basedOn w:val="a0"/>
    <w:autoRedefine/>
    <w:qFormat/>
    <w:pPr>
      <w:ind w:firstLineChars="0" w:firstLine="0"/>
    </w:pPr>
  </w:style>
  <w:style w:type="paragraph" w:customStyle="1" w:styleId="aff5">
    <w:name w:val="机构信息"/>
    <w:basedOn w:val="a0"/>
    <w:link w:val="aff6"/>
    <w:autoRedefine/>
    <w:qFormat/>
    <w:pPr>
      <w:ind w:firstLineChars="0" w:firstLine="0"/>
    </w:pPr>
    <w:rPr>
      <w:i/>
    </w:rPr>
  </w:style>
  <w:style w:type="paragraph" w:customStyle="1" w:styleId="aff7">
    <w:name w:val="通讯作者"/>
    <w:basedOn w:val="a0"/>
    <w:autoRedefine/>
    <w:qFormat/>
    <w:pPr>
      <w:ind w:firstLineChars="0" w:firstLine="0"/>
    </w:pPr>
  </w:style>
  <w:style w:type="character" w:customStyle="1" w:styleId="60">
    <w:name w:val="标题 6 字符"/>
    <w:link w:val="6"/>
    <w:uiPriority w:val="9"/>
    <w:qFormat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uiPriority w:val="9"/>
    <w:qFormat/>
    <w:rPr>
      <w:rFonts w:eastAsia="Times New Roman"/>
      <w:b/>
      <w:bCs/>
      <w:kern w:val="2"/>
      <w:sz w:val="24"/>
      <w:szCs w:val="24"/>
    </w:rPr>
  </w:style>
  <w:style w:type="character" w:customStyle="1" w:styleId="80">
    <w:name w:val="标题 8 字符"/>
    <w:link w:val="8"/>
    <w:uiPriority w:val="9"/>
    <w:qFormat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uiPriority w:val="9"/>
    <w:semiHidden/>
    <w:qFormat/>
    <w:rPr>
      <w:rFonts w:ascii="等线 Light" w:eastAsia="等线 Light" w:hAnsi="等线 Light"/>
      <w:kern w:val="2"/>
      <w:sz w:val="21"/>
      <w:szCs w:val="21"/>
    </w:rPr>
  </w:style>
  <w:style w:type="paragraph" w:customStyle="1" w:styleId="aff8">
    <w:name w:val="表题"/>
    <w:basedOn w:val="a0"/>
    <w:autoRedefine/>
    <w:qFormat/>
    <w:pPr>
      <w:spacing w:beforeLines="100" w:before="240" w:afterLines="100" w:after="240"/>
      <w:ind w:firstLineChars="0" w:firstLine="0"/>
      <w:jc w:val="center"/>
    </w:pPr>
    <w:rPr>
      <w:rFonts w:eastAsia="宋体"/>
      <w:b/>
      <w:color w:val="000000" w:themeColor="text1"/>
    </w:rPr>
  </w:style>
  <w:style w:type="paragraph" w:customStyle="1" w:styleId="aff9">
    <w:name w:val="表注"/>
    <w:basedOn w:val="aff8"/>
    <w:autoRedefine/>
    <w:qFormat/>
    <w:pPr>
      <w:adjustRightInd w:val="0"/>
      <w:snapToGrid w:val="0"/>
      <w:spacing w:beforeLines="0" w:before="0" w:afterLines="0" w:after="0"/>
      <w:jc w:val="both"/>
    </w:pPr>
    <w:rPr>
      <w:b w:val="0"/>
    </w:rPr>
  </w:style>
  <w:style w:type="paragraph" w:customStyle="1" w:styleId="affa">
    <w:name w:val="参考文献"/>
    <w:basedOn w:val="a0"/>
    <w:autoRedefine/>
    <w:qFormat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ffb">
    <w:name w:val="稿件类型"/>
    <w:basedOn w:val="a0"/>
    <w:autoRedefine/>
    <w:qFormat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ffc">
    <w:name w:val="关键词"/>
    <w:basedOn w:val="a0"/>
    <w:autoRedefine/>
    <w:qFormat/>
    <w:pPr>
      <w:ind w:firstLineChars="0" w:firstLine="0"/>
    </w:pPr>
  </w:style>
  <w:style w:type="character" w:customStyle="1" w:styleId="aff6">
    <w:name w:val="机构信息 字符"/>
    <w:link w:val="aff5"/>
    <w:qFormat/>
    <w:rPr>
      <w:rFonts w:eastAsia="Times New Roman"/>
      <w:i/>
      <w:kern w:val="2"/>
      <w:sz w:val="21"/>
      <w:szCs w:val="21"/>
    </w:rPr>
  </w:style>
  <w:style w:type="paragraph" w:customStyle="1" w:styleId="affd">
    <w:name w:val="接收日期"/>
    <w:basedOn w:val="a0"/>
    <w:autoRedefine/>
    <w:qFormat/>
    <w:pPr>
      <w:ind w:firstLineChars="0" w:firstLine="0"/>
    </w:pPr>
  </w:style>
  <w:style w:type="paragraph" w:customStyle="1" w:styleId="affe">
    <w:name w:val="图注"/>
    <w:basedOn w:val="aff9"/>
    <w:autoRedefine/>
    <w:qFormat/>
  </w:style>
  <w:style w:type="paragraph" w:customStyle="1" w:styleId="afff">
    <w:name w:val="文章标题"/>
    <w:basedOn w:val="a0"/>
    <w:link w:val="afff0"/>
    <w:autoRedefine/>
    <w:qFormat/>
    <w:pPr>
      <w:kinsoku w:val="0"/>
      <w:overflowPunct w:val="0"/>
      <w:autoSpaceDE w:val="0"/>
      <w:autoSpaceDN w:val="0"/>
      <w:adjustRightInd w:val="0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ff0">
    <w:name w:val="文章标题 字符"/>
    <w:link w:val="afff"/>
    <w:qFormat/>
    <w:rPr>
      <w:rFonts w:eastAsia="Times New Roman"/>
      <w:b/>
      <w:bCs/>
      <w:spacing w:val="-8"/>
      <w:kern w:val="2"/>
      <w:sz w:val="36"/>
      <w:szCs w:val="36"/>
    </w:rPr>
  </w:style>
  <w:style w:type="paragraph" w:customStyle="1" w:styleId="afff1">
    <w:name w:val="文章内容"/>
    <w:basedOn w:val="a0"/>
    <w:link w:val="afff2"/>
    <w:autoRedefine/>
    <w:qFormat/>
    <w:pPr>
      <w:ind w:firstLine="420"/>
    </w:pPr>
    <w:rPr>
      <w:color w:val="000000"/>
    </w:rPr>
  </w:style>
  <w:style w:type="character" w:customStyle="1" w:styleId="afff2">
    <w:name w:val="文章内容 字符"/>
    <w:link w:val="afff1"/>
    <w:qFormat/>
    <w:rPr>
      <w:rFonts w:eastAsia="Times New Roman"/>
      <w:color w:val="000000"/>
      <w:kern w:val="2"/>
      <w:sz w:val="21"/>
      <w:szCs w:val="21"/>
    </w:rPr>
  </w:style>
  <w:style w:type="paragraph" w:customStyle="1" w:styleId="afff3">
    <w:name w:val="摘要"/>
    <w:basedOn w:val="a0"/>
    <w:autoRedefine/>
    <w:qFormat/>
    <w:pPr>
      <w:ind w:firstLineChars="0" w:firstLine="0"/>
    </w:pPr>
  </w:style>
  <w:style w:type="character" w:styleId="afff4">
    <w:name w:val="Placeholder Text"/>
    <w:uiPriority w:val="99"/>
    <w:semiHidden/>
    <w:qFormat/>
    <w:rPr>
      <w:color w:val="808080"/>
    </w:rPr>
  </w:style>
  <w:style w:type="character" w:customStyle="1" w:styleId="a9">
    <w:name w:val="正文文本 字符"/>
    <w:link w:val="a8"/>
    <w:uiPriority w:val="1"/>
    <w:qFormat/>
    <w:rPr>
      <w:rFonts w:eastAsia="Times New Roman"/>
      <w:sz w:val="21"/>
      <w:szCs w:val="21"/>
    </w:rPr>
  </w:style>
  <w:style w:type="paragraph" w:customStyle="1" w:styleId="afff5">
    <w:name w:val="致谢部分"/>
    <w:basedOn w:val="a8"/>
    <w:link w:val="afff6"/>
    <w:autoRedefine/>
    <w:qFormat/>
    <w:pPr>
      <w:ind w:firstLineChars="0" w:firstLine="0"/>
    </w:pPr>
    <w:rPr>
      <w:b/>
      <w:sz w:val="24"/>
      <w:szCs w:val="24"/>
    </w:rPr>
  </w:style>
  <w:style w:type="character" w:customStyle="1" w:styleId="afff6">
    <w:name w:val="致谢部分 字符"/>
    <w:link w:val="afff5"/>
    <w:qFormat/>
    <w:rPr>
      <w:rFonts w:eastAsia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frontier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FRONDOC-1086935359-10120</_dlc_DocId>
    <_dlc_DocIdUrl xmlns="26005759-6815-4540-b8ea-913958d74f23">
      <Url>https://frontiersin.sharepoint.com/Publishing/PubOps/Production/_layouts/15/DocIdRedir.aspx?ID=FRONDOC-1086935359-10120</Url>
      <Description>FRONDOC-1086935359-10120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6fd1d3709ebdae3c6e0eeb2d23db798b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830d6d9b807b871f8ec19ed92d251fd0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0633FE-2C4D-43D3-9027-7B70B5BC8799}">
  <ds:schemaRefs/>
</ds:datastoreItem>
</file>

<file path=customXml/itemProps2.xml><?xml version="1.0" encoding="utf-8"?>
<ds:datastoreItem xmlns:ds="http://schemas.openxmlformats.org/officeDocument/2006/customXml" ds:itemID="{51F9E78B-9130-4244-A349-202827F2937E}">
  <ds:schemaRefs/>
</ds:datastoreItem>
</file>

<file path=customXml/itemProps3.xml><?xml version="1.0" encoding="utf-8"?>
<ds:datastoreItem xmlns:ds="http://schemas.openxmlformats.org/officeDocument/2006/customXml" ds:itemID="{5F9F80FA-172A-49E6-812C-44A6388DD2F9}">
  <ds:schemaRefs/>
</ds:datastoreItem>
</file>

<file path=customXml/itemProps4.xml><?xml version="1.0" encoding="utf-8"?>
<ds:datastoreItem xmlns:ds="http://schemas.openxmlformats.org/officeDocument/2006/customXml" ds:itemID="{A547FD6E-73F0-4542-8474-D6680317EFD1}">
  <ds:schemaRefs/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37D19558-80B8-407F-9A85-A5582859BF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frontiers_template.dotx</Template>
  <TotalTime>36</TotalTime>
  <Pages>6</Pages>
  <Words>1378</Words>
  <Characters>7858</Characters>
  <Application>Microsoft Office Word</Application>
  <DocSecurity>0</DocSecurity>
  <Lines>65</Lines>
  <Paragraphs>18</Paragraphs>
  <ScaleCrop>false</ScaleCrop>
  <Company/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</dc:creator>
  <cp:lastModifiedBy>Daisy</cp:lastModifiedBy>
  <cp:revision>24</cp:revision>
  <cp:lastPrinted>2013-10-03T12:51:00Z</cp:lastPrinted>
  <dcterms:created xsi:type="dcterms:W3CDTF">2022-11-17T16:52:00Z</dcterms:created>
  <dcterms:modified xsi:type="dcterms:W3CDTF">2026-02-03T06:13:00Z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1f20ac40-4545-4ae8-9e88-2ffc72570862</vt:lpwstr>
  </property>
  <property fmtid="{D5CDD505-2E9C-101B-9397-08002B2CF9AE}" pid="4" name="Order">
    <vt:r8>1012000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KSOProductBuildVer">
    <vt:lpwstr>2052-12.1.0.24657</vt:lpwstr>
  </property>
  <property fmtid="{D5CDD505-2E9C-101B-9397-08002B2CF9AE}" pid="11" name="ICV">
    <vt:lpwstr>DFAB0C06F81A4932A6258551566FAEE2_13</vt:lpwstr>
  </property>
  <property fmtid="{D5CDD505-2E9C-101B-9397-08002B2CF9AE}" pid="12" name="KSOTemplateDocerSaveRecord">
    <vt:lpwstr>eyJoZGlkIjoiMGUwNzM4NjI0NGFlYzE2OTFmZGEzNjk0M2JiZGJhNjgiLCJ1c2VySWQiOiIyNzk1NDQzNDkifQ==</vt:lpwstr>
  </property>
</Properties>
</file>